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87" w:rsidRPr="00667747" w:rsidRDefault="006B2287" w:rsidP="006B228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747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Общественные слушания 23.05.2019 </w:t>
      </w:r>
    </w:p>
    <w:p w:rsidR="006B2287" w:rsidRPr="00667747" w:rsidRDefault="006B2287" w:rsidP="006B228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747">
        <w:rPr>
          <w:rFonts w:ascii="Times New Roman" w:eastAsia="Calibri" w:hAnsi="Times New Roman" w:cs="Times New Roman"/>
          <w:b/>
          <w:sz w:val="28"/>
          <w:szCs w:val="28"/>
        </w:rPr>
        <w:t>Доклад по теме «</w:t>
      </w:r>
      <w:r w:rsidRPr="006B2287">
        <w:rPr>
          <w:rFonts w:ascii="Times New Roman" w:eastAsia="Calibri" w:hAnsi="Times New Roman" w:cs="Times New Roman"/>
          <w:b/>
          <w:sz w:val="28"/>
          <w:szCs w:val="28"/>
        </w:rPr>
        <w:t>Особенности налогообложения ИТ-организаций</w:t>
      </w:r>
      <w:r w:rsidRPr="0066774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B2287" w:rsidRPr="00667747" w:rsidRDefault="006B2287" w:rsidP="006B228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287" w:rsidRPr="00667747" w:rsidRDefault="006B2287" w:rsidP="006B228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747">
        <w:rPr>
          <w:rFonts w:ascii="Times New Roman" w:eastAsia="Calibri" w:hAnsi="Times New Roman" w:cs="Times New Roman"/>
          <w:b/>
          <w:sz w:val="28"/>
          <w:szCs w:val="28"/>
        </w:rPr>
        <w:t xml:space="preserve">Докладчик: заместитель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начальника отдела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налогобложения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юридических лиц</w:t>
      </w:r>
      <w:r w:rsidRPr="00667747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Управления ФНС России по Удмуртской Республике </w:t>
      </w:r>
      <w:r>
        <w:rPr>
          <w:rFonts w:ascii="Times New Roman" w:eastAsia="Calibri" w:hAnsi="Times New Roman" w:cs="Times New Roman"/>
          <w:b/>
          <w:sz w:val="28"/>
          <w:szCs w:val="28"/>
        </w:rPr>
        <w:t>Салтыкова Алла Викторовна</w:t>
      </w:r>
      <w:r w:rsidRPr="0066774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2287" w:rsidRPr="00667747" w:rsidRDefault="006B2287" w:rsidP="006B228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2287" w:rsidRPr="00667747" w:rsidRDefault="006B2287" w:rsidP="006B2287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747">
        <w:rPr>
          <w:rFonts w:ascii="Times New Roman" w:eastAsia="Calibri" w:hAnsi="Times New Roman" w:cs="Times New Roman"/>
          <w:sz w:val="28"/>
          <w:szCs w:val="28"/>
        </w:rPr>
        <w:t>Добрый день.</w:t>
      </w:r>
    </w:p>
    <w:p w:rsidR="006B2287" w:rsidRDefault="006B2287" w:rsidP="00044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8CC" w:rsidRDefault="007D7222" w:rsidP="00044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C68C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C68CC">
        <w:rPr>
          <w:rFonts w:ascii="Times New Roman" w:hAnsi="Times New Roman" w:cs="Times New Roman"/>
          <w:sz w:val="28"/>
          <w:szCs w:val="28"/>
        </w:rPr>
        <w:t xml:space="preserve"> применением налогового законодательства в данной области мы руководствуемся Налоговым Кодексом и  специализированными закона</w:t>
      </w:r>
      <w:r>
        <w:rPr>
          <w:rFonts w:ascii="Times New Roman" w:hAnsi="Times New Roman" w:cs="Times New Roman"/>
          <w:sz w:val="28"/>
          <w:szCs w:val="28"/>
        </w:rPr>
        <w:t>ми, регулирующие</w:t>
      </w:r>
      <w:r w:rsidR="004C68CC">
        <w:rPr>
          <w:rFonts w:ascii="Times New Roman" w:hAnsi="Times New Roman" w:cs="Times New Roman"/>
          <w:sz w:val="28"/>
          <w:szCs w:val="28"/>
        </w:rPr>
        <w:t xml:space="preserve"> данную </w:t>
      </w:r>
      <w:r>
        <w:rPr>
          <w:rFonts w:ascii="Times New Roman" w:hAnsi="Times New Roman" w:cs="Times New Roman"/>
          <w:sz w:val="28"/>
          <w:szCs w:val="28"/>
        </w:rPr>
        <w:t>сферу</w:t>
      </w:r>
      <w:r w:rsidR="004C68CC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B2735A" w:rsidRPr="00022337" w:rsidRDefault="004C68CC" w:rsidP="0004401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2735A" w:rsidRPr="00B2735A">
        <w:rPr>
          <w:rFonts w:ascii="Times New Roman" w:hAnsi="Times New Roman" w:cs="Times New Roman"/>
          <w:sz w:val="28"/>
          <w:szCs w:val="28"/>
        </w:rPr>
        <w:t>Федеральн</w:t>
      </w:r>
      <w:r w:rsidR="00B2735A">
        <w:rPr>
          <w:rFonts w:ascii="Times New Roman" w:hAnsi="Times New Roman" w:cs="Times New Roman"/>
          <w:sz w:val="28"/>
          <w:szCs w:val="28"/>
        </w:rPr>
        <w:t>ый</w:t>
      </w:r>
      <w:r w:rsidR="00B2735A" w:rsidRPr="00B2735A">
        <w:rPr>
          <w:rFonts w:ascii="Times New Roman" w:hAnsi="Times New Roman" w:cs="Times New Roman"/>
          <w:sz w:val="28"/>
          <w:szCs w:val="28"/>
        </w:rPr>
        <w:t xml:space="preserve"> закон от 27.07.2006 N 149-ФЗ "Об информации, информационных технологиях и о защите информации"</w:t>
      </w:r>
      <w:r w:rsidR="009D0C5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2735A">
        <w:rPr>
          <w:rFonts w:ascii="Times New Roman" w:hAnsi="Times New Roman" w:cs="Times New Roman"/>
          <w:sz w:val="28"/>
          <w:szCs w:val="28"/>
        </w:rPr>
        <w:t xml:space="preserve"> регулирует основные понятия и деятельность в сфере </w:t>
      </w:r>
      <w:r w:rsidR="00B2735A" w:rsidRPr="00B2735A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022337">
        <w:rPr>
          <w:rFonts w:ascii="Times New Roman" w:hAnsi="Times New Roman" w:cs="Times New Roman"/>
          <w:sz w:val="28"/>
          <w:szCs w:val="28"/>
        </w:rPr>
        <w:t>, а  в отношении объектов</w:t>
      </w:r>
      <w:r w:rsidR="00022337" w:rsidRPr="00022337">
        <w:rPr>
          <w:rFonts w:ascii="Times New Roman" w:hAnsi="Times New Roman" w:cs="Times New Roman"/>
          <w:sz w:val="28"/>
          <w:szCs w:val="28"/>
        </w:rPr>
        <w:t xml:space="preserve"> авторских прав</w:t>
      </w:r>
      <w:r w:rsidR="00022337">
        <w:rPr>
          <w:rFonts w:ascii="Times New Roman" w:hAnsi="Times New Roman" w:cs="Times New Roman"/>
          <w:sz w:val="28"/>
          <w:szCs w:val="28"/>
        </w:rPr>
        <w:t xml:space="preserve"> и </w:t>
      </w:r>
      <w:r w:rsidR="00022337" w:rsidRPr="00022337">
        <w:rPr>
          <w:rFonts w:ascii="Times New Roman" w:hAnsi="Times New Roman" w:cs="Times New Roman"/>
          <w:sz w:val="28"/>
          <w:szCs w:val="28"/>
        </w:rPr>
        <w:t>результат</w:t>
      </w:r>
      <w:r w:rsidR="00022337">
        <w:rPr>
          <w:rFonts w:ascii="Times New Roman" w:hAnsi="Times New Roman" w:cs="Times New Roman"/>
          <w:sz w:val="28"/>
          <w:szCs w:val="28"/>
        </w:rPr>
        <w:t>ов</w:t>
      </w:r>
      <w:r w:rsidR="00022337" w:rsidRPr="00022337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 </w:t>
      </w:r>
      <w:r w:rsidR="009D0C56">
        <w:rPr>
          <w:rFonts w:ascii="Times New Roman" w:hAnsi="Times New Roman" w:cs="Times New Roman"/>
          <w:sz w:val="28"/>
          <w:szCs w:val="28"/>
        </w:rPr>
        <w:t xml:space="preserve"> мы опираемся на </w:t>
      </w:r>
      <w:r w:rsidR="00022337">
        <w:rPr>
          <w:rFonts w:ascii="Times New Roman" w:hAnsi="Times New Roman" w:cs="Times New Roman"/>
          <w:sz w:val="28"/>
          <w:szCs w:val="28"/>
        </w:rPr>
        <w:t xml:space="preserve">ГК РФ. </w:t>
      </w:r>
      <w:proofErr w:type="gramStart"/>
      <w:r w:rsidR="00022337" w:rsidRPr="00022337">
        <w:rPr>
          <w:rFonts w:ascii="Times New Roman" w:hAnsi="Times New Roman" w:cs="Times New Roman"/>
          <w:i/>
          <w:sz w:val="28"/>
          <w:szCs w:val="28"/>
        </w:rPr>
        <w:t>(К объектам авторских прав также относятся программы для электронных вычислительных машин (ЭВМ), которые охраняются как литературные произведения (п. 1 ст. 1259 ГК РФ).</w:t>
      </w:r>
      <w:proofErr w:type="gramEnd"/>
      <w:r w:rsidR="00022337" w:rsidRPr="00022337">
        <w:t xml:space="preserve"> </w:t>
      </w:r>
      <w:proofErr w:type="gramStart"/>
      <w:r w:rsidR="00022337" w:rsidRPr="00022337">
        <w:rPr>
          <w:rFonts w:ascii="Times New Roman" w:hAnsi="Times New Roman" w:cs="Times New Roman"/>
          <w:i/>
          <w:sz w:val="28"/>
          <w:szCs w:val="28"/>
        </w:rPr>
        <w:t>Программы для ЭВМ и базы данных являются результатами интеллектуальной деятельности (</w:t>
      </w:r>
      <w:proofErr w:type="spellStart"/>
      <w:r w:rsidR="00022337" w:rsidRPr="00022337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="00022337" w:rsidRPr="00022337">
        <w:rPr>
          <w:rFonts w:ascii="Times New Roman" w:hAnsi="Times New Roman" w:cs="Times New Roman"/>
          <w:i/>
          <w:sz w:val="28"/>
          <w:szCs w:val="28"/>
        </w:rPr>
        <w:t>. 2, 3 п. 1 ст.</w:t>
      </w:r>
      <w:proofErr w:type="gramEnd"/>
      <w:r w:rsidR="00022337" w:rsidRPr="000223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22337" w:rsidRPr="00022337">
        <w:rPr>
          <w:rFonts w:ascii="Times New Roman" w:hAnsi="Times New Roman" w:cs="Times New Roman"/>
          <w:i/>
          <w:sz w:val="28"/>
          <w:szCs w:val="28"/>
        </w:rPr>
        <w:t>1225 ГК РФ).</w:t>
      </w:r>
      <w:proofErr w:type="gramEnd"/>
    </w:p>
    <w:p w:rsidR="0004401F" w:rsidRDefault="0004401F" w:rsidP="00044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н</w:t>
      </w:r>
      <w:r w:rsidRPr="0004401F">
        <w:rPr>
          <w:rFonts w:ascii="Times New Roman" w:hAnsi="Times New Roman" w:cs="Times New Roman"/>
          <w:sz w:val="28"/>
          <w:szCs w:val="28"/>
        </w:rPr>
        <w:t>алогообложения организаций, осуществляющих деятельность в области информационных технологий, по нашему мнению, в достаточной мере урегулирован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4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C56">
        <w:rPr>
          <w:rFonts w:ascii="Times New Roman" w:hAnsi="Times New Roman" w:cs="Times New Roman"/>
          <w:sz w:val="28"/>
          <w:szCs w:val="28"/>
        </w:rPr>
        <w:t>выше указанными</w:t>
      </w:r>
      <w:proofErr w:type="gramEnd"/>
      <w:r w:rsidR="009D0C56">
        <w:rPr>
          <w:rFonts w:ascii="Times New Roman" w:hAnsi="Times New Roman" w:cs="Times New Roman"/>
          <w:sz w:val="28"/>
          <w:szCs w:val="28"/>
        </w:rPr>
        <w:t xml:space="preserve"> нормами, в  том числе и </w:t>
      </w:r>
      <w:r w:rsidRPr="000440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 РФ</w:t>
      </w:r>
      <w:r w:rsidRPr="00044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01F" w:rsidRDefault="0004401F" w:rsidP="00044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налогообложение данной категории налогоплательщиков зависит от системы налогообложения, выбранной налогоплательщиком</w:t>
      </w:r>
      <w:r w:rsidR="000165D9">
        <w:rPr>
          <w:rFonts w:ascii="Times New Roman" w:hAnsi="Times New Roman" w:cs="Times New Roman"/>
          <w:sz w:val="28"/>
          <w:szCs w:val="28"/>
        </w:rPr>
        <w:t xml:space="preserve"> (общий режим, УСН, ПСН)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7AA" w:rsidRDefault="006E17AA" w:rsidP="006E17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01F">
        <w:rPr>
          <w:rFonts w:ascii="Times New Roman" w:hAnsi="Times New Roman" w:cs="Times New Roman"/>
          <w:sz w:val="28"/>
          <w:szCs w:val="28"/>
        </w:rPr>
        <w:t>В случае применения общей системы налогообложения, в отличие от случаев применения УСН, организация уплачивает все установленные действующим законодательством налоги и сборы.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A4A">
        <w:rPr>
          <w:rFonts w:ascii="Times New Roman" w:hAnsi="Times New Roman" w:cs="Times New Roman"/>
          <w:sz w:val="28"/>
          <w:szCs w:val="28"/>
        </w:rPr>
        <w:t xml:space="preserve">Порядок формирования доходов и расходов в целях соблюдения налогового законодательства по налогу на прибыль </w:t>
      </w:r>
      <w:r w:rsidR="00E974CD">
        <w:rPr>
          <w:rFonts w:ascii="Times New Roman" w:hAnsi="Times New Roman" w:cs="Times New Roman"/>
          <w:sz w:val="28"/>
          <w:szCs w:val="28"/>
        </w:rPr>
        <w:t xml:space="preserve">и по НДС </w:t>
      </w:r>
      <w:r w:rsidR="00257A4A">
        <w:rPr>
          <w:rFonts w:ascii="Times New Roman" w:hAnsi="Times New Roman" w:cs="Times New Roman"/>
          <w:sz w:val="28"/>
          <w:szCs w:val="28"/>
        </w:rPr>
        <w:t xml:space="preserve">производится в общеустановленном порядке за исключением отдельных преференций, которые предоставлены данной </w:t>
      </w:r>
      <w:r w:rsidR="000165D9">
        <w:rPr>
          <w:rFonts w:ascii="Times New Roman" w:hAnsi="Times New Roman" w:cs="Times New Roman"/>
          <w:sz w:val="28"/>
          <w:szCs w:val="28"/>
        </w:rPr>
        <w:t>категории</w:t>
      </w:r>
      <w:r w:rsidR="00257A4A">
        <w:rPr>
          <w:rFonts w:ascii="Times New Roman" w:hAnsi="Times New Roman" w:cs="Times New Roman"/>
          <w:sz w:val="28"/>
          <w:szCs w:val="28"/>
        </w:rPr>
        <w:t xml:space="preserve"> </w:t>
      </w:r>
      <w:r w:rsidR="00257A4A" w:rsidRPr="00257A4A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0165D9">
        <w:rPr>
          <w:rFonts w:ascii="Times New Roman" w:hAnsi="Times New Roman" w:cs="Times New Roman"/>
          <w:sz w:val="28"/>
          <w:szCs w:val="28"/>
        </w:rPr>
        <w:t>.</w:t>
      </w:r>
    </w:p>
    <w:p w:rsidR="000165D9" w:rsidRDefault="000165D9" w:rsidP="006E17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порядок формирования доходов и расходов по общему режиму налогообложения формируется по отгрузке на основании с</w:t>
      </w:r>
      <w:r w:rsidR="009D0C56">
        <w:rPr>
          <w:rFonts w:ascii="Times New Roman" w:hAnsi="Times New Roman" w:cs="Times New Roman"/>
          <w:sz w:val="28"/>
          <w:szCs w:val="28"/>
        </w:rPr>
        <w:t>оответствующих статей Н</w:t>
      </w:r>
      <w:r>
        <w:rPr>
          <w:rFonts w:ascii="Times New Roman" w:hAnsi="Times New Roman" w:cs="Times New Roman"/>
          <w:sz w:val="28"/>
          <w:szCs w:val="28"/>
        </w:rPr>
        <w:t>алогового кодекса (ст. 271 и ст. 272 НК РФ).</w:t>
      </w:r>
    </w:p>
    <w:p w:rsidR="000165D9" w:rsidRDefault="000165D9" w:rsidP="00016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ECA">
        <w:rPr>
          <w:rFonts w:ascii="Times New Roman" w:hAnsi="Times New Roman" w:cs="Times New Roman"/>
          <w:sz w:val="28"/>
          <w:szCs w:val="28"/>
        </w:rPr>
        <w:t xml:space="preserve">Платежи по лицензионному договору могут быть включены при определении налоговой базы у российской организации на основании </w:t>
      </w:r>
      <w:proofErr w:type="spellStart"/>
      <w:r w:rsidRPr="00E96EC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96ECA">
        <w:rPr>
          <w:rFonts w:ascii="Times New Roman" w:hAnsi="Times New Roman" w:cs="Times New Roman"/>
          <w:sz w:val="28"/>
          <w:szCs w:val="28"/>
        </w:rPr>
        <w:t xml:space="preserve">. 26 п. 1 ст. 264 НК РФ как расходы, связанные с приобретением права на использование программ для ЭВМ и баз данных по договорам с правообладателем (по лицензионным и </w:t>
      </w:r>
      <w:proofErr w:type="spellStart"/>
      <w:r w:rsidRPr="00E96ECA">
        <w:rPr>
          <w:rFonts w:ascii="Times New Roman" w:hAnsi="Times New Roman" w:cs="Times New Roman"/>
          <w:sz w:val="28"/>
          <w:szCs w:val="28"/>
        </w:rPr>
        <w:t>сублицензионным</w:t>
      </w:r>
      <w:proofErr w:type="spellEnd"/>
      <w:r w:rsidRPr="00E96ECA">
        <w:rPr>
          <w:rFonts w:ascii="Times New Roman" w:hAnsi="Times New Roman" w:cs="Times New Roman"/>
          <w:sz w:val="28"/>
          <w:szCs w:val="28"/>
        </w:rPr>
        <w:t xml:space="preserve"> соглашениям), либо на основании </w:t>
      </w:r>
      <w:proofErr w:type="spellStart"/>
      <w:r w:rsidRPr="00E96EC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96ECA">
        <w:rPr>
          <w:rFonts w:ascii="Times New Roman" w:hAnsi="Times New Roman" w:cs="Times New Roman"/>
          <w:sz w:val="28"/>
          <w:szCs w:val="28"/>
        </w:rPr>
        <w:t>. 37 п. 1 ст. 264 НК РФ как периодические</w:t>
      </w:r>
      <w:proofErr w:type="gramEnd"/>
      <w:r w:rsidRPr="00E96ECA">
        <w:rPr>
          <w:rFonts w:ascii="Times New Roman" w:hAnsi="Times New Roman" w:cs="Times New Roman"/>
          <w:sz w:val="28"/>
          <w:szCs w:val="28"/>
        </w:rPr>
        <w:t xml:space="preserve"> (текущие) платежи за пользование правами на результаты интеллектуальной деятельности и средствами индивидуализации (в частности, правами, возникающими из патентов на изобретения, промышленные образцы и другие виды интеллектуальной собственности) при условии соблюдения критериев ст. 252 НК РФ.</w:t>
      </w:r>
    </w:p>
    <w:p w:rsidR="006E17AA" w:rsidRDefault="006E17AA" w:rsidP="00044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4401F">
        <w:rPr>
          <w:rFonts w:ascii="Times New Roman" w:hAnsi="Times New Roman" w:cs="Times New Roman"/>
          <w:sz w:val="28"/>
          <w:szCs w:val="28"/>
        </w:rPr>
        <w:t xml:space="preserve">ще в 2013г. на основании </w:t>
      </w:r>
      <w:r w:rsidR="0004401F" w:rsidRPr="0004401F">
        <w:rPr>
          <w:rFonts w:ascii="Times New Roman" w:hAnsi="Times New Roman" w:cs="Times New Roman"/>
          <w:sz w:val="28"/>
          <w:szCs w:val="28"/>
        </w:rPr>
        <w:t>плана мероприятий ("дорожной карты") "Развитие отрасли информационных технологий", утвержденной распоряжением Правительства Российской Федерации от 30 декабря 2013 г. N 2602-р,</w:t>
      </w:r>
      <w:r w:rsidR="0004401F">
        <w:rPr>
          <w:rFonts w:ascii="Times New Roman" w:hAnsi="Times New Roman" w:cs="Times New Roman"/>
          <w:sz w:val="28"/>
          <w:szCs w:val="28"/>
        </w:rPr>
        <w:t xml:space="preserve"> государством был</w:t>
      </w:r>
      <w:r>
        <w:rPr>
          <w:rFonts w:ascii="Times New Roman" w:hAnsi="Times New Roman" w:cs="Times New Roman"/>
          <w:sz w:val="28"/>
          <w:szCs w:val="28"/>
        </w:rPr>
        <w:t>о (</w:t>
      </w:r>
      <w:r w:rsidR="000440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эта работа </w:t>
      </w:r>
      <w:r w:rsidR="0004401F">
        <w:rPr>
          <w:rFonts w:ascii="Times New Roman" w:hAnsi="Times New Roman" w:cs="Times New Roman"/>
          <w:sz w:val="28"/>
          <w:szCs w:val="28"/>
        </w:rPr>
        <w:t>продолжается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401F">
        <w:rPr>
          <w:rFonts w:ascii="Times New Roman" w:hAnsi="Times New Roman" w:cs="Times New Roman"/>
          <w:sz w:val="28"/>
          <w:szCs w:val="28"/>
        </w:rPr>
        <w:t xml:space="preserve">  </w:t>
      </w:r>
      <w:r w:rsidR="0004401F" w:rsidRPr="0004401F">
        <w:rPr>
          <w:rFonts w:ascii="Times New Roman" w:hAnsi="Times New Roman" w:cs="Times New Roman"/>
          <w:sz w:val="28"/>
          <w:szCs w:val="28"/>
        </w:rPr>
        <w:t>предусм</w:t>
      </w:r>
      <w:r w:rsidR="0004401F">
        <w:rPr>
          <w:rFonts w:ascii="Times New Roman" w:hAnsi="Times New Roman" w:cs="Times New Roman"/>
          <w:sz w:val="28"/>
          <w:szCs w:val="28"/>
        </w:rPr>
        <w:t>отрено много налоговых преференций данной отрасли.</w:t>
      </w:r>
      <w:r w:rsidR="0004401F" w:rsidRPr="00044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01F" w:rsidRDefault="006E17AA" w:rsidP="00044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4401F" w:rsidRPr="0004401F">
        <w:rPr>
          <w:rFonts w:ascii="Times New Roman" w:hAnsi="Times New Roman" w:cs="Times New Roman"/>
          <w:sz w:val="28"/>
          <w:szCs w:val="28"/>
        </w:rPr>
        <w:t xml:space="preserve">ИТ-компаниям доступны </w:t>
      </w:r>
      <w:r w:rsidR="0004401F" w:rsidRPr="00257A4A">
        <w:rPr>
          <w:rFonts w:ascii="Times New Roman" w:hAnsi="Times New Roman" w:cs="Times New Roman"/>
          <w:b/>
          <w:sz w:val="28"/>
          <w:szCs w:val="28"/>
        </w:rPr>
        <w:t xml:space="preserve">значительные </w:t>
      </w:r>
      <w:r w:rsidR="00113C05" w:rsidRPr="00257A4A">
        <w:rPr>
          <w:rFonts w:ascii="Times New Roman" w:hAnsi="Times New Roman" w:cs="Times New Roman"/>
          <w:b/>
          <w:sz w:val="28"/>
          <w:szCs w:val="28"/>
        </w:rPr>
        <w:t>преференции</w:t>
      </w:r>
      <w:r w:rsidR="0004401F" w:rsidRPr="00257A4A">
        <w:rPr>
          <w:rFonts w:ascii="Times New Roman" w:hAnsi="Times New Roman" w:cs="Times New Roman"/>
          <w:b/>
          <w:sz w:val="28"/>
          <w:szCs w:val="28"/>
        </w:rPr>
        <w:t>,</w:t>
      </w:r>
      <w:r w:rsidR="0004401F" w:rsidRPr="0004401F">
        <w:rPr>
          <w:rFonts w:ascii="Times New Roman" w:hAnsi="Times New Roman" w:cs="Times New Roman"/>
          <w:sz w:val="28"/>
          <w:szCs w:val="28"/>
        </w:rPr>
        <w:t xml:space="preserve"> предоставляемые государством для стимулирования развития информационных технологий.</w:t>
      </w:r>
    </w:p>
    <w:p w:rsidR="0004401F" w:rsidRPr="00257A4A" w:rsidRDefault="0004401F" w:rsidP="000440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</w:t>
      </w:r>
      <w:r w:rsidRPr="00257A4A">
        <w:rPr>
          <w:rFonts w:ascii="Times New Roman" w:hAnsi="Times New Roman" w:cs="Times New Roman"/>
          <w:b/>
          <w:sz w:val="28"/>
          <w:szCs w:val="28"/>
        </w:rPr>
        <w:t>об общей системе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113C05">
        <w:rPr>
          <w:rFonts w:ascii="Times New Roman" w:hAnsi="Times New Roman" w:cs="Times New Roman"/>
          <w:sz w:val="28"/>
          <w:szCs w:val="28"/>
        </w:rPr>
        <w:t>это касается</w:t>
      </w:r>
      <w:r w:rsidR="009D0C56">
        <w:rPr>
          <w:rFonts w:ascii="Times New Roman" w:hAnsi="Times New Roman" w:cs="Times New Roman"/>
          <w:sz w:val="28"/>
          <w:szCs w:val="28"/>
        </w:rPr>
        <w:t>, прежде всего,</w:t>
      </w:r>
      <w:r w:rsidR="0011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4A">
        <w:rPr>
          <w:rFonts w:ascii="Times New Roman" w:hAnsi="Times New Roman" w:cs="Times New Roman"/>
          <w:b/>
          <w:sz w:val="28"/>
          <w:szCs w:val="28"/>
        </w:rPr>
        <w:t>налог</w:t>
      </w:r>
      <w:r w:rsidR="00113C05" w:rsidRPr="00257A4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4A">
        <w:rPr>
          <w:rFonts w:ascii="Times New Roman" w:hAnsi="Times New Roman" w:cs="Times New Roman"/>
          <w:b/>
          <w:sz w:val="28"/>
          <w:szCs w:val="28"/>
        </w:rPr>
        <w:t>на прибыль и по НДС.</w:t>
      </w:r>
      <w:r w:rsidRPr="00257A4A">
        <w:rPr>
          <w:b/>
        </w:rPr>
        <w:t xml:space="preserve"> </w:t>
      </w:r>
    </w:p>
    <w:p w:rsidR="0004401F" w:rsidRPr="00241A7F" w:rsidRDefault="00C21731" w:rsidP="000440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6E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6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401F" w:rsidRPr="00E96ECA">
        <w:rPr>
          <w:rFonts w:ascii="Times New Roman" w:hAnsi="Times New Roman" w:cs="Times New Roman"/>
          <w:b/>
          <w:sz w:val="28"/>
          <w:szCs w:val="28"/>
        </w:rPr>
        <w:t>В частности, по налогу на прибыль</w:t>
      </w:r>
      <w:r w:rsidR="00442098" w:rsidRPr="00E9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ECA">
        <w:rPr>
          <w:rFonts w:ascii="Times New Roman" w:hAnsi="Times New Roman" w:cs="Times New Roman"/>
          <w:sz w:val="28"/>
          <w:szCs w:val="28"/>
        </w:rPr>
        <w:t>(п. 6 ст. 259 НК РФ)</w:t>
      </w:r>
      <w:r w:rsidR="0004401F" w:rsidRPr="00E96E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41A7F" w:rsidRDefault="00C21731" w:rsidP="00F9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7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1A7F" w:rsidRPr="00C21731">
        <w:rPr>
          <w:rFonts w:ascii="Times New Roman" w:hAnsi="Times New Roman" w:cs="Times New Roman"/>
          <w:b/>
          <w:sz w:val="28"/>
          <w:szCs w:val="28"/>
        </w:rPr>
        <w:t>.</w:t>
      </w:r>
      <w:r w:rsidR="00241A7F">
        <w:rPr>
          <w:rFonts w:ascii="Times New Roman" w:hAnsi="Times New Roman" w:cs="Times New Roman"/>
          <w:sz w:val="28"/>
          <w:szCs w:val="28"/>
        </w:rPr>
        <w:t xml:space="preserve"> Р</w:t>
      </w:r>
      <w:r w:rsidR="006E17AA" w:rsidRPr="006E17AA">
        <w:rPr>
          <w:rFonts w:ascii="Times New Roman" w:hAnsi="Times New Roman" w:cs="Times New Roman"/>
          <w:sz w:val="28"/>
          <w:szCs w:val="28"/>
        </w:rPr>
        <w:t xml:space="preserve">аботающие в ИТ-сфере, имеют право </w:t>
      </w:r>
      <w:r w:rsidR="006E17AA" w:rsidRPr="00113C05">
        <w:rPr>
          <w:rFonts w:ascii="Times New Roman" w:hAnsi="Times New Roman" w:cs="Times New Roman"/>
          <w:b/>
          <w:sz w:val="28"/>
          <w:szCs w:val="28"/>
        </w:rPr>
        <w:t>списывать расходы на приобретение э</w:t>
      </w:r>
      <w:r w:rsidR="006E17AA" w:rsidRPr="006E17AA">
        <w:rPr>
          <w:rFonts w:ascii="Times New Roman" w:hAnsi="Times New Roman" w:cs="Times New Roman"/>
          <w:sz w:val="28"/>
          <w:szCs w:val="28"/>
        </w:rPr>
        <w:t xml:space="preserve">лектронно-вычислительной техники в целях налога на прибыль </w:t>
      </w:r>
      <w:r w:rsidR="006E17AA" w:rsidRPr="00113C05">
        <w:rPr>
          <w:rFonts w:ascii="Times New Roman" w:hAnsi="Times New Roman" w:cs="Times New Roman"/>
          <w:b/>
          <w:sz w:val="28"/>
          <w:szCs w:val="28"/>
        </w:rPr>
        <w:t>единовременно</w:t>
      </w:r>
      <w:r w:rsidR="006E17AA" w:rsidRPr="006E17AA">
        <w:rPr>
          <w:rFonts w:ascii="Times New Roman" w:hAnsi="Times New Roman" w:cs="Times New Roman"/>
          <w:sz w:val="28"/>
          <w:szCs w:val="28"/>
        </w:rPr>
        <w:t xml:space="preserve"> по мере ввода в эксплуатацию без применения общего порядка начисления амортизации.</w:t>
      </w:r>
      <w:proofErr w:type="gramEnd"/>
      <w:r w:rsidR="006E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B9" w:rsidRDefault="00241A7F" w:rsidP="00F9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25 НК РФ </w:t>
      </w:r>
      <w:r w:rsidRPr="00F96AE4">
        <w:rPr>
          <w:rFonts w:ascii="Times New Roman" w:hAnsi="Times New Roman" w:cs="Times New Roman"/>
          <w:sz w:val="28"/>
          <w:szCs w:val="28"/>
        </w:rPr>
        <w:t>п. 6 ст. 259 НК РФ</w:t>
      </w:r>
      <w:r>
        <w:rPr>
          <w:rFonts w:ascii="Times New Roman" w:hAnsi="Times New Roman" w:cs="Times New Roman"/>
          <w:sz w:val="28"/>
          <w:szCs w:val="28"/>
        </w:rPr>
        <w:t xml:space="preserve"> определено, </w:t>
      </w:r>
      <w:r w:rsidR="00442098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E17AA">
        <w:rPr>
          <w:rFonts w:ascii="Times New Roman" w:hAnsi="Times New Roman" w:cs="Times New Roman"/>
          <w:sz w:val="28"/>
          <w:szCs w:val="28"/>
        </w:rPr>
        <w:t xml:space="preserve">анная преференция возможна  для </w:t>
      </w:r>
      <w:r w:rsidR="00F96AE4" w:rsidRPr="00F96AE4">
        <w:rPr>
          <w:rFonts w:ascii="Times New Roman" w:hAnsi="Times New Roman" w:cs="Times New Roman"/>
          <w:sz w:val="28"/>
          <w:szCs w:val="28"/>
        </w:rPr>
        <w:t>IT-компани</w:t>
      </w:r>
      <w:r>
        <w:rPr>
          <w:rFonts w:ascii="Times New Roman" w:hAnsi="Times New Roman" w:cs="Times New Roman"/>
          <w:sz w:val="28"/>
          <w:szCs w:val="28"/>
        </w:rPr>
        <w:t>й, осуществляющих</w:t>
      </w:r>
      <w:r w:rsidR="00113C05">
        <w:rPr>
          <w:rFonts w:ascii="Times New Roman" w:hAnsi="Times New Roman" w:cs="Times New Roman"/>
          <w:sz w:val="28"/>
          <w:szCs w:val="28"/>
        </w:rPr>
        <w:t xml:space="preserve"> следующие виды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A4A" w:rsidRDefault="00F96AE4" w:rsidP="00F9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E4">
        <w:rPr>
          <w:rFonts w:ascii="Times New Roman" w:hAnsi="Times New Roman" w:cs="Times New Roman"/>
          <w:sz w:val="28"/>
          <w:szCs w:val="28"/>
        </w:rPr>
        <w:t xml:space="preserve">разработку и реализацию программ для ЭВМ, баз данных на материальном носителе или в электронном виде по каналам связи независимо от вида договора </w:t>
      </w:r>
    </w:p>
    <w:p w:rsidR="00F96AE4" w:rsidRDefault="00F96AE4" w:rsidP="00F9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AE4">
        <w:rPr>
          <w:rFonts w:ascii="Times New Roman" w:hAnsi="Times New Roman" w:cs="Times New Roman"/>
          <w:sz w:val="28"/>
          <w:szCs w:val="28"/>
        </w:rPr>
        <w:lastRenderedPageBreak/>
        <w:t xml:space="preserve">или оказывающие услуги (выполняющие работы) по разработке, адаптации и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</w:t>
      </w:r>
      <w:r w:rsidR="006E0F0E">
        <w:rPr>
          <w:rFonts w:ascii="Times New Roman" w:hAnsi="Times New Roman" w:cs="Times New Roman"/>
          <w:sz w:val="28"/>
          <w:szCs w:val="28"/>
        </w:rPr>
        <w:t>баз данных</w:t>
      </w:r>
      <w:proofErr w:type="gramStart"/>
      <w:r w:rsidR="006E0F0E">
        <w:rPr>
          <w:rFonts w:ascii="Times New Roman" w:hAnsi="Times New Roman" w:cs="Times New Roman"/>
          <w:sz w:val="28"/>
          <w:szCs w:val="28"/>
        </w:rPr>
        <w:t xml:space="preserve"> </w:t>
      </w:r>
      <w:r w:rsidR="00241A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C05" w:rsidRDefault="00241A7F" w:rsidP="00F96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D0C56">
        <w:rPr>
          <w:rFonts w:ascii="Times New Roman" w:hAnsi="Times New Roman" w:cs="Times New Roman"/>
          <w:sz w:val="28"/>
          <w:szCs w:val="28"/>
        </w:rPr>
        <w:t>этой</w:t>
      </w:r>
      <w:r w:rsidR="009D0C56">
        <w:rPr>
          <w:rFonts w:ascii="Times New Roman" w:hAnsi="Times New Roman" w:cs="Times New Roman"/>
          <w:sz w:val="28"/>
          <w:szCs w:val="28"/>
        </w:rPr>
        <w:tab/>
        <w:t xml:space="preserve"> статьей </w:t>
      </w:r>
      <w:r w:rsidRPr="00442098">
        <w:rPr>
          <w:rFonts w:ascii="Times New Roman" w:hAnsi="Times New Roman" w:cs="Times New Roman"/>
          <w:b/>
          <w:sz w:val="28"/>
          <w:szCs w:val="28"/>
        </w:rPr>
        <w:t>определены условия применения</w:t>
      </w:r>
      <w:r>
        <w:rPr>
          <w:rFonts w:ascii="Times New Roman" w:hAnsi="Times New Roman" w:cs="Times New Roman"/>
          <w:sz w:val="28"/>
          <w:szCs w:val="28"/>
        </w:rPr>
        <w:t>, соблюдение которых дает право</w:t>
      </w:r>
      <w:r w:rsidR="00113C05">
        <w:rPr>
          <w:rFonts w:ascii="Times New Roman" w:hAnsi="Times New Roman" w:cs="Times New Roman"/>
          <w:sz w:val="28"/>
          <w:szCs w:val="28"/>
        </w:rPr>
        <w:t xml:space="preserve"> ускоренного списания расходов по приобретению:</w:t>
      </w:r>
    </w:p>
    <w:p w:rsidR="00113C05" w:rsidRDefault="00442098" w:rsidP="00F03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необходимо, что бы </w:t>
      </w:r>
      <w:r w:rsidR="002812E2">
        <w:rPr>
          <w:rFonts w:ascii="Times New Roman" w:hAnsi="Times New Roman" w:cs="Times New Roman"/>
          <w:sz w:val="28"/>
          <w:szCs w:val="28"/>
        </w:rPr>
        <w:t>у организации</w:t>
      </w:r>
      <w:r w:rsidR="00113C05" w:rsidRPr="0011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аккредитация</w:t>
      </w:r>
      <w:r w:rsidR="002812E2" w:rsidRPr="002812E2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12E2">
        <w:rPr>
          <w:rFonts w:ascii="Times New Roman" w:hAnsi="Times New Roman" w:cs="Times New Roman"/>
          <w:sz w:val="28"/>
          <w:szCs w:val="28"/>
        </w:rPr>
        <w:t xml:space="preserve">(документально подтвержденная – должен быть </w:t>
      </w:r>
      <w:r w:rsidR="00113C05" w:rsidRPr="00113C05">
        <w:rPr>
          <w:rFonts w:ascii="Times New Roman" w:hAnsi="Times New Roman" w:cs="Times New Roman"/>
          <w:sz w:val="28"/>
          <w:szCs w:val="28"/>
        </w:rPr>
        <w:t>получен документ в порядке, установленном Правительством Российской Федерации</w:t>
      </w:r>
      <w:r w:rsidR="00F037AD">
        <w:rPr>
          <w:rFonts w:ascii="Times New Roman" w:hAnsi="Times New Roman" w:cs="Times New Roman"/>
          <w:sz w:val="28"/>
          <w:szCs w:val="28"/>
        </w:rPr>
        <w:t xml:space="preserve"> - </w:t>
      </w:r>
      <w:r w:rsidR="00F037AD" w:rsidRPr="00F037AD">
        <w:t xml:space="preserve"> </w:t>
      </w:r>
      <w:r w:rsidR="00F037AD" w:rsidRPr="00F037AD">
        <w:rPr>
          <w:rFonts w:ascii="Times New Roman" w:hAnsi="Times New Roman" w:cs="Times New Roman"/>
          <w:sz w:val="28"/>
          <w:szCs w:val="28"/>
        </w:rPr>
        <w:t>Постановление Правительства РФ от 06.11.2007 N 758 (ред. от 20.11.2018)</w:t>
      </w:r>
      <w:r w:rsidR="00F037AD">
        <w:rPr>
          <w:rFonts w:ascii="Times New Roman" w:hAnsi="Times New Roman" w:cs="Times New Roman"/>
          <w:sz w:val="28"/>
          <w:szCs w:val="28"/>
        </w:rPr>
        <w:t xml:space="preserve"> </w:t>
      </w:r>
      <w:r w:rsidR="00F037AD" w:rsidRPr="00F037AD">
        <w:rPr>
          <w:rFonts w:ascii="Times New Roman" w:hAnsi="Times New Roman" w:cs="Times New Roman"/>
          <w:sz w:val="28"/>
          <w:szCs w:val="28"/>
        </w:rPr>
        <w:t>"О государственной аккредитации организаций, осуществляющих деятельность в области информационных технологий"</w:t>
      </w:r>
      <w:r w:rsidR="00F037AD">
        <w:rPr>
          <w:rFonts w:ascii="Times New Roman" w:hAnsi="Times New Roman" w:cs="Times New Roman"/>
          <w:sz w:val="28"/>
          <w:szCs w:val="28"/>
        </w:rPr>
        <w:t>;</w:t>
      </w:r>
    </w:p>
    <w:p w:rsidR="00442098" w:rsidRPr="00113C05" w:rsidRDefault="00442098" w:rsidP="00113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42098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за отчетный (налоговый) период</w:t>
      </w:r>
      <w:r w:rsidR="009D0C56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>
        <w:rPr>
          <w:rFonts w:ascii="Times New Roman" w:hAnsi="Times New Roman" w:cs="Times New Roman"/>
          <w:sz w:val="28"/>
          <w:szCs w:val="28"/>
        </w:rPr>
        <w:t xml:space="preserve"> не менее 50 человек;</w:t>
      </w:r>
    </w:p>
    <w:p w:rsidR="00113C05" w:rsidRDefault="00442098" w:rsidP="00113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13C05">
        <w:rPr>
          <w:rFonts w:ascii="Times New Roman" w:hAnsi="Times New Roman" w:cs="Times New Roman"/>
          <w:sz w:val="28"/>
          <w:szCs w:val="28"/>
        </w:rPr>
        <w:t xml:space="preserve">доля доходов от реализации, </w:t>
      </w:r>
      <w:r w:rsidR="00113C05" w:rsidRPr="00113C05">
        <w:rPr>
          <w:rFonts w:ascii="Times New Roman" w:hAnsi="Times New Roman" w:cs="Times New Roman"/>
          <w:sz w:val="28"/>
          <w:szCs w:val="28"/>
        </w:rPr>
        <w:t>указанных</w:t>
      </w:r>
      <w:r w:rsidR="00113C05">
        <w:rPr>
          <w:rFonts w:ascii="Times New Roman" w:hAnsi="Times New Roman" w:cs="Times New Roman"/>
          <w:sz w:val="28"/>
          <w:szCs w:val="28"/>
        </w:rPr>
        <w:t xml:space="preserve">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05" w:rsidRPr="00113C05">
        <w:rPr>
          <w:rFonts w:ascii="Times New Roman" w:hAnsi="Times New Roman" w:cs="Times New Roman"/>
          <w:sz w:val="28"/>
          <w:szCs w:val="28"/>
        </w:rPr>
        <w:t xml:space="preserve"> по итогам отчетного (налогового) периода </w:t>
      </w:r>
      <w:r>
        <w:rPr>
          <w:rFonts w:ascii="Times New Roman" w:hAnsi="Times New Roman" w:cs="Times New Roman"/>
          <w:sz w:val="28"/>
          <w:szCs w:val="28"/>
        </w:rPr>
        <w:t>должна составля</w:t>
      </w:r>
      <w:r w:rsidR="00113C05" w:rsidRPr="00113C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13C05" w:rsidRPr="00113C05">
        <w:rPr>
          <w:rFonts w:ascii="Times New Roman" w:hAnsi="Times New Roman" w:cs="Times New Roman"/>
          <w:sz w:val="28"/>
          <w:szCs w:val="28"/>
        </w:rPr>
        <w:t xml:space="preserve"> </w:t>
      </w:r>
      <w:r w:rsidR="00113C05" w:rsidRPr="00442098">
        <w:rPr>
          <w:rFonts w:ascii="Times New Roman" w:hAnsi="Times New Roman" w:cs="Times New Roman"/>
          <w:b/>
          <w:sz w:val="28"/>
          <w:szCs w:val="28"/>
        </w:rPr>
        <w:t>не менее 90 процентов в сумме всех доходов организации</w:t>
      </w:r>
      <w:r w:rsidR="00113C05" w:rsidRPr="00113C05">
        <w:rPr>
          <w:rFonts w:ascii="Times New Roman" w:hAnsi="Times New Roman" w:cs="Times New Roman"/>
          <w:sz w:val="28"/>
          <w:szCs w:val="28"/>
        </w:rPr>
        <w:t xml:space="preserve"> за указанный период, в том числе от иностр</w:t>
      </w:r>
      <w:r>
        <w:rPr>
          <w:rFonts w:ascii="Times New Roman" w:hAnsi="Times New Roman" w:cs="Times New Roman"/>
          <w:sz w:val="28"/>
          <w:szCs w:val="28"/>
        </w:rPr>
        <w:t>анных лиц не менее 70 процентов.</w:t>
      </w:r>
    </w:p>
    <w:p w:rsidR="002812E2" w:rsidRPr="00F037AD" w:rsidRDefault="002812E2" w:rsidP="00113C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7AD">
        <w:rPr>
          <w:rFonts w:ascii="Times New Roman" w:hAnsi="Times New Roman" w:cs="Times New Roman"/>
          <w:b/>
          <w:sz w:val="28"/>
          <w:szCs w:val="28"/>
        </w:rPr>
        <w:t>В этом случае</w:t>
      </w:r>
      <w:r w:rsidRPr="002812E2">
        <w:rPr>
          <w:rFonts w:ascii="Times New Roman" w:hAnsi="Times New Roman" w:cs="Times New Roman"/>
          <w:sz w:val="28"/>
          <w:szCs w:val="28"/>
        </w:rPr>
        <w:t xml:space="preserve"> расходы указанных организаций на приобретение электронно-вычислительной техники признаются </w:t>
      </w:r>
      <w:r w:rsidRPr="00F037AD">
        <w:rPr>
          <w:rFonts w:ascii="Times New Roman" w:hAnsi="Times New Roman" w:cs="Times New Roman"/>
          <w:b/>
          <w:sz w:val="28"/>
          <w:szCs w:val="28"/>
        </w:rPr>
        <w:t>материальными расходами налогоплательщика (</w:t>
      </w:r>
      <w:proofErr w:type="spellStart"/>
      <w:r w:rsidRPr="00F037AD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F037AD">
        <w:rPr>
          <w:rFonts w:ascii="Times New Roman" w:hAnsi="Times New Roman" w:cs="Times New Roman"/>
          <w:b/>
          <w:sz w:val="28"/>
          <w:szCs w:val="28"/>
        </w:rPr>
        <w:t>. 3 п. 1 ст. 254 НК РФ</w:t>
      </w:r>
      <w:r w:rsidR="009D0C56">
        <w:rPr>
          <w:rFonts w:ascii="Times New Roman" w:hAnsi="Times New Roman" w:cs="Times New Roman"/>
          <w:b/>
          <w:sz w:val="28"/>
          <w:szCs w:val="28"/>
        </w:rPr>
        <w:t xml:space="preserve">) и списываются </w:t>
      </w:r>
      <w:r w:rsidR="00257A4A" w:rsidRPr="00257A4A">
        <w:rPr>
          <w:rFonts w:ascii="Times New Roman" w:hAnsi="Times New Roman" w:cs="Times New Roman"/>
          <w:b/>
          <w:sz w:val="28"/>
          <w:szCs w:val="28"/>
        </w:rPr>
        <w:t xml:space="preserve"> по ме</w:t>
      </w:r>
      <w:r w:rsidR="00257A4A">
        <w:rPr>
          <w:rFonts w:ascii="Times New Roman" w:hAnsi="Times New Roman" w:cs="Times New Roman"/>
          <w:b/>
          <w:sz w:val="28"/>
          <w:szCs w:val="28"/>
        </w:rPr>
        <w:t>ре ввода его в эксплуатацию</w:t>
      </w:r>
      <w:r w:rsidRPr="00F037AD">
        <w:rPr>
          <w:rFonts w:ascii="Times New Roman" w:hAnsi="Times New Roman" w:cs="Times New Roman"/>
          <w:b/>
          <w:sz w:val="28"/>
          <w:szCs w:val="28"/>
        </w:rPr>
        <w:t>.</w:t>
      </w:r>
    </w:p>
    <w:p w:rsidR="00945830" w:rsidRPr="00C21731" w:rsidRDefault="00442098" w:rsidP="00F96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36">
        <w:rPr>
          <w:rFonts w:ascii="Times New Roman" w:hAnsi="Times New Roman" w:cs="Times New Roman"/>
          <w:b/>
          <w:sz w:val="28"/>
          <w:szCs w:val="28"/>
        </w:rPr>
        <w:t>2.</w:t>
      </w:r>
      <w:r w:rsidR="00241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113C05">
        <w:rPr>
          <w:rFonts w:ascii="Times New Roman" w:hAnsi="Times New Roman" w:cs="Times New Roman"/>
          <w:sz w:val="28"/>
          <w:szCs w:val="28"/>
        </w:rPr>
        <w:t xml:space="preserve"> в</w:t>
      </w:r>
      <w:r w:rsidR="00945830" w:rsidRPr="00945830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945830" w:rsidRPr="00442098">
        <w:rPr>
          <w:rFonts w:ascii="Times New Roman" w:hAnsi="Times New Roman" w:cs="Times New Roman"/>
          <w:b/>
          <w:sz w:val="28"/>
          <w:szCs w:val="28"/>
        </w:rPr>
        <w:t xml:space="preserve">нематериальных активов введен повышающий коэффициент, </w:t>
      </w:r>
      <w:r w:rsidR="009D0C5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402DCC">
        <w:rPr>
          <w:rFonts w:ascii="Times New Roman" w:hAnsi="Times New Roman" w:cs="Times New Roman"/>
          <w:b/>
          <w:sz w:val="28"/>
          <w:szCs w:val="28"/>
        </w:rPr>
        <w:t>выполнени</w:t>
      </w:r>
      <w:r w:rsidR="009D0C56">
        <w:rPr>
          <w:rFonts w:ascii="Times New Roman" w:hAnsi="Times New Roman" w:cs="Times New Roman"/>
          <w:b/>
          <w:sz w:val="28"/>
          <w:szCs w:val="28"/>
        </w:rPr>
        <w:t>и</w:t>
      </w:r>
      <w:r w:rsidR="00402DCC">
        <w:rPr>
          <w:rFonts w:ascii="Times New Roman" w:hAnsi="Times New Roman" w:cs="Times New Roman"/>
          <w:b/>
          <w:sz w:val="28"/>
          <w:szCs w:val="28"/>
        </w:rPr>
        <w:t xml:space="preserve"> НИОКР, </w:t>
      </w:r>
      <w:r w:rsidR="00945830" w:rsidRPr="00945830">
        <w:rPr>
          <w:rFonts w:ascii="Times New Roman" w:hAnsi="Times New Roman" w:cs="Times New Roman"/>
          <w:sz w:val="28"/>
          <w:szCs w:val="28"/>
        </w:rPr>
        <w:t>который позволяет учесть</w:t>
      </w:r>
      <w:r w:rsidR="009D0C56">
        <w:rPr>
          <w:rFonts w:ascii="Times New Roman" w:hAnsi="Times New Roman" w:cs="Times New Roman"/>
          <w:sz w:val="28"/>
          <w:szCs w:val="28"/>
        </w:rPr>
        <w:t xml:space="preserve"> произведенные затраты при выполнении указанных работ в области </w:t>
      </w:r>
      <w:r w:rsidR="0045553B">
        <w:rPr>
          <w:rFonts w:ascii="Times New Roman" w:hAnsi="Times New Roman" w:cs="Times New Roman"/>
          <w:sz w:val="28"/>
          <w:szCs w:val="28"/>
        </w:rPr>
        <w:t>информационных технологий,</w:t>
      </w:r>
      <w:r w:rsidR="00945830" w:rsidRPr="00945830">
        <w:rPr>
          <w:rFonts w:ascii="Times New Roman" w:hAnsi="Times New Roman" w:cs="Times New Roman"/>
          <w:sz w:val="28"/>
          <w:szCs w:val="28"/>
        </w:rPr>
        <w:t xml:space="preserve"> </w:t>
      </w:r>
      <w:r w:rsidR="00D70462">
        <w:rPr>
          <w:rFonts w:ascii="Times New Roman" w:hAnsi="Times New Roman" w:cs="Times New Roman"/>
          <w:sz w:val="28"/>
          <w:szCs w:val="28"/>
        </w:rPr>
        <w:t xml:space="preserve">либо </w:t>
      </w:r>
      <w:r w:rsidR="00945830" w:rsidRPr="00945830">
        <w:rPr>
          <w:rFonts w:ascii="Times New Roman" w:hAnsi="Times New Roman" w:cs="Times New Roman"/>
          <w:sz w:val="28"/>
          <w:szCs w:val="28"/>
        </w:rPr>
        <w:t xml:space="preserve">в расходах по налогу на прибыль </w:t>
      </w:r>
      <w:r w:rsidR="00D70462">
        <w:rPr>
          <w:rFonts w:ascii="Times New Roman" w:hAnsi="Times New Roman" w:cs="Times New Roman"/>
          <w:sz w:val="28"/>
          <w:szCs w:val="28"/>
        </w:rPr>
        <w:t>либо в первоначальной стоимости нематериальных активов</w:t>
      </w:r>
      <w:r w:rsidR="0045553B">
        <w:rPr>
          <w:rFonts w:ascii="Times New Roman" w:hAnsi="Times New Roman" w:cs="Times New Roman"/>
          <w:sz w:val="28"/>
          <w:szCs w:val="28"/>
        </w:rPr>
        <w:t>,</w:t>
      </w:r>
      <w:r w:rsidR="00D70462">
        <w:rPr>
          <w:rFonts w:ascii="Times New Roman" w:hAnsi="Times New Roman" w:cs="Times New Roman"/>
          <w:sz w:val="28"/>
          <w:szCs w:val="28"/>
        </w:rPr>
        <w:t xml:space="preserve"> </w:t>
      </w:r>
      <w:r w:rsidR="00945830" w:rsidRPr="00945830">
        <w:rPr>
          <w:rFonts w:ascii="Times New Roman" w:hAnsi="Times New Roman" w:cs="Times New Roman"/>
          <w:sz w:val="28"/>
          <w:szCs w:val="28"/>
        </w:rPr>
        <w:t>в полтора раза больше затрат</w:t>
      </w:r>
      <w:r w:rsidR="00402DCC">
        <w:rPr>
          <w:rFonts w:ascii="Times New Roman" w:hAnsi="Times New Roman" w:cs="Times New Roman"/>
          <w:sz w:val="28"/>
          <w:szCs w:val="28"/>
        </w:rPr>
        <w:t>, чем фактически израсходовано</w:t>
      </w:r>
      <w:r w:rsidR="00D70462">
        <w:rPr>
          <w:rFonts w:ascii="Times New Roman" w:hAnsi="Times New Roman" w:cs="Times New Roman"/>
          <w:sz w:val="28"/>
          <w:szCs w:val="28"/>
        </w:rPr>
        <w:t xml:space="preserve">, если по итогам деятельности </w:t>
      </w:r>
      <w:r w:rsidR="00D70462" w:rsidRPr="00D70462">
        <w:rPr>
          <w:rFonts w:ascii="Times New Roman" w:hAnsi="Times New Roman" w:cs="Times New Roman"/>
          <w:sz w:val="28"/>
          <w:szCs w:val="28"/>
        </w:rPr>
        <w:t>налогоплательщик получает исключительные права на результат</w:t>
      </w:r>
      <w:r w:rsidR="00D70462">
        <w:rPr>
          <w:rFonts w:ascii="Times New Roman" w:hAnsi="Times New Roman" w:cs="Times New Roman"/>
          <w:sz w:val="28"/>
          <w:szCs w:val="28"/>
        </w:rPr>
        <w:t xml:space="preserve">ы интеллектуальной деятельности </w:t>
      </w:r>
      <w:r w:rsidR="00402DCC">
        <w:rPr>
          <w:rFonts w:ascii="Times New Roman" w:hAnsi="Times New Roman" w:cs="Times New Roman"/>
          <w:sz w:val="28"/>
          <w:szCs w:val="28"/>
        </w:rPr>
        <w:t xml:space="preserve"> (</w:t>
      </w:r>
      <w:r w:rsidR="00402DCC" w:rsidRPr="00C21731">
        <w:rPr>
          <w:rFonts w:ascii="Times New Roman" w:hAnsi="Times New Roman" w:cs="Times New Roman"/>
          <w:b/>
          <w:sz w:val="28"/>
          <w:szCs w:val="28"/>
        </w:rPr>
        <w:t>п.7,9</w:t>
      </w:r>
      <w:proofErr w:type="gramEnd"/>
      <w:r w:rsidR="00402DCC" w:rsidRPr="00C21731">
        <w:rPr>
          <w:rFonts w:ascii="Times New Roman" w:hAnsi="Times New Roman" w:cs="Times New Roman"/>
          <w:b/>
          <w:sz w:val="28"/>
          <w:szCs w:val="28"/>
        </w:rPr>
        <w:t xml:space="preserve"> ст. 262 НК РФ</w:t>
      </w:r>
      <w:r w:rsidR="00F40841" w:rsidRPr="00C21731">
        <w:rPr>
          <w:rFonts w:ascii="Times New Roman" w:hAnsi="Times New Roman" w:cs="Times New Roman"/>
          <w:b/>
          <w:sz w:val="28"/>
          <w:szCs w:val="28"/>
        </w:rPr>
        <w:t>, Письмо Минфина РФ от 29.05.2018 N 03-01-10/36226</w:t>
      </w:r>
      <w:r w:rsidR="00402DCC" w:rsidRPr="00C21731">
        <w:rPr>
          <w:rFonts w:ascii="Times New Roman" w:hAnsi="Times New Roman" w:cs="Times New Roman"/>
          <w:b/>
          <w:sz w:val="28"/>
          <w:szCs w:val="28"/>
        </w:rPr>
        <w:t>).</w:t>
      </w:r>
    </w:p>
    <w:p w:rsidR="00D70462" w:rsidRDefault="00D70462" w:rsidP="00D7046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70462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Для целей налогообложения пп.2 п.3 ст257 НК РФ к</w:t>
      </w:r>
      <w:r w:rsidRPr="00D70462">
        <w:rPr>
          <w:rFonts w:ascii="Times New Roman" w:hAnsi="Times New Roman" w:cs="Times New Roman"/>
          <w:i/>
          <w:sz w:val="28"/>
          <w:szCs w:val="28"/>
        </w:rPr>
        <w:t xml:space="preserve"> нематериальным активам, в частности, относятся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462">
        <w:rPr>
          <w:rFonts w:ascii="Times New Roman" w:hAnsi="Times New Roman" w:cs="Times New Roman"/>
          <w:i/>
          <w:sz w:val="28"/>
          <w:szCs w:val="28"/>
        </w:rPr>
        <w:t xml:space="preserve">исключительное право </w:t>
      </w:r>
      <w:r w:rsidRPr="00D70462">
        <w:rPr>
          <w:rFonts w:ascii="Times New Roman" w:hAnsi="Times New Roman" w:cs="Times New Roman"/>
          <w:i/>
          <w:sz w:val="28"/>
          <w:szCs w:val="28"/>
        </w:rPr>
        <w:lastRenderedPageBreak/>
        <w:t>автора и иного правообладателя на использование программы для ЭВМ, базы данных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6C236F" w:rsidRPr="00C21731" w:rsidRDefault="009A3659" w:rsidP="006C23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731">
        <w:rPr>
          <w:rFonts w:ascii="Times New Roman" w:hAnsi="Times New Roman" w:cs="Times New Roman"/>
          <w:sz w:val="28"/>
          <w:szCs w:val="28"/>
        </w:rPr>
        <w:t>Т.е</w:t>
      </w:r>
      <w:proofErr w:type="gramStart"/>
      <w:r w:rsidRPr="00C2173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21731">
        <w:rPr>
          <w:rFonts w:ascii="Times New Roman" w:hAnsi="Times New Roman" w:cs="Times New Roman"/>
          <w:sz w:val="28"/>
          <w:szCs w:val="28"/>
        </w:rPr>
        <w:t>налогоплательщик, е</w:t>
      </w:r>
      <w:r w:rsidR="006C236F" w:rsidRPr="00C21731">
        <w:rPr>
          <w:rFonts w:ascii="Times New Roman" w:hAnsi="Times New Roman" w:cs="Times New Roman"/>
          <w:sz w:val="28"/>
          <w:szCs w:val="28"/>
        </w:rPr>
        <w:t>сли в результате проведенных исследований или разработок налогоплательщик получает исключительные права на результаты интеллектуальной деятельности, указанные в п. 3 ст. 257 НК РФ, он вправе по своему выбору учесть расходы на их создание одним из двух способов. Первый - признать данные исключительные права НМА и начислять амортизацию в установленном порядке. Второй - равномерно учитывать указанные расходы в течение двух лет в составе прочих расходов, связанных с производством и реализацией (</w:t>
      </w:r>
      <w:proofErr w:type="spellStart"/>
      <w:r w:rsidR="006C236F" w:rsidRPr="00C2173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6C236F" w:rsidRPr="00C21731">
        <w:rPr>
          <w:rFonts w:ascii="Times New Roman" w:hAnsi="Times New Roman" w:cs="Times New Roman"/>
          <w:sz w:val="28"/>
          <w:szCs w:val="28"/>
        </w:rPr>
        <w:t xml:space="preserve">. 1 п. 9 ст. 262 НК РФ). </w:t>
      </w:r>
    </w:p>
    <w:p w:rsidR="006C236F" w:rsidRDefault="006C236F" w:rsidP="006C23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731">
        <w:rPr>
          <w:rFonts w:ascii="Times New Roman" w:hAnsi="Times New Roman" w:cs="Times New Roman"/>
          <w:sz w:val="28"/>
          <w:szCs w:val="28"/>
        </w:rPr>
        <w:t>Вместе с тем, если при реализации нематериальных активов, созданных в результате НИОКР, затраты на которые включаются в налоговую базу с применением повышающего коэффициента 1,5 на основании п. 7 ст. 262 НК РФ, возникли убытки, такие убытки не учитываются при исчислении налога на прибыль (</w:t>
      </w:r>
      <w:proofErr w:type="spellStart"/>
      <w:r w:rsidRPr="00C2173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C21731">
        <w:rPr>
          <w:rFonts w:ascii="Times New Roman" w:hAnsi="Times New Roman" w:cs="Times New Roman"/>
          <w:sz w:val="28"/>
          <w:szCs w:val="28"/>
        </w:rPr>
        <w:t>. 2 п. 9 ст. 262 НК РФ).</w:t>
      </w:r>
      <w:proofErr w:type="gramEnd"/>
    </w:p>
    <w:p w:rsidR="009A3659" w:rsidRPr="006C236F" w:rsidRDefault="009A3659" w:rsidP="006C23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также необходимо помнить, что с</w:t>
      </w:r>
      <w:r w:rsidRPr="009A3659">
        <w:rPr>
          <w:rFonts w:ascii="Times New Roman" w:hAnsi="Times New Roman" w:cs="Times New Roman"/>
          <w:sz w:val="28"/>
          <w:szCs w:val="28"/>
        </w:rPr>
        <w:t>уммы расходов, ранее включенных в налоговую базу (по завершении отдельных этапов работ), восстановлению не подлежат. Данные суммы также не включаются в первоначальную стоимость нематериального актива (</w:t>
      </w:r>
      <w:proofErr w:type="spellStart"/>
      <w:r w:rsidRPr="009A365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A3659">
        <w:rPr>
          <w:rFonts w:ascii="Times New Roman" w:hAnsi="Times New Roman" w:cs="Times New Roman"/>
          <w:sz w:val="28"/>
          <w:szCs w:val="28"/>
        </w:rPr>
        <w:t>. 1 п. 9 ст. 262 НК РФ).</w:t>
      </w:r>
    </w:p>
    <w:p w:rsidR="007F0136" w:rsidRPr="007F0136" w:rsidRDefault="007F0136" w:rsidP="007F0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3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53B">
        <w:rPr>
          <w:rFonts w:ascii="Times New Roman" w:hAnsi="Times New Roman" w:cs="Times New Roman"/>
          <w:sz w:val="28"/>
          <w:szCs w:val="28"/>
        </w:rPr>
        <w:t xml:space="preserve">Также в </w:t>
      </w:r>
      <w:r w:rsidRPr="007F013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spellStart"/>
      <w:r w:rsidRPr="007F01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F0136">
        <w:rPr>
          <w:rFonts w:ascii="Times New Roman" w:hAnsi="Times New Roman" w:cs="Times New Roman"/>
          <w:sz w:val="28"/>
          <w:szCs w:val="28"/>
        </w:rPr>
        <w:t xml:space="preserve">. 2 п. 2 ст. 259.3 НК РФ налогоплательщики </w:t>
      </w:r>
      <w:r w:rsidRPr="00402DCC">
        <w:rPr>
          <w:rFonts w:ascii="Times New Roman" w:hAnsi="Times New Roman" w:cs="Times New Roman"/>
          <w:b/>
          <w:sz w:val="28"/>
          <w:szCs w:val="28"/>
        </w:rPr>
        <w:t>вправе применять к основной норме амортизации специальный коэффициент, но не выше 3,</w:t>
      </w:r>
      <w:r w:rsidRPr="007F0136">
        <w:rPr>
          <w:rFonts w:ascii="Times New Roman" w:hAnsi="Times New Roman" w:cs="Times New Roman"/>
          <w:sz w:val="28"/>
          <w:szCs w:val="28"/>
        </w:rPr>
        <w:t xml:space="preserve"> в отношении амортизируемых основных средств, используемых только для осуществления научно-технической деятельности.</w:t>
      </w:r>
    </w:p>
    <w:p w:rsidR="007F0136" w:rsidRDefault="007F0136" w:rsidP="007F0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36">
        <w:rPr>
          <w:rFonts w:ascii="Times New Roman" w:hAnsi="Times New Roman" w:cs="Times New Roman"/>
          <w:sz w:val="28"/>
          <w:szCs w:val="28"/>
        </w:rPr>
        <w:t>Для применения коэффициента налогоплательщики должны обеспечить раздельный учет сумм начисленной амортизации путем налогового учета амортизации либо по</w:t>
      </w:r>
      <w:r w:rsidR="00C217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F0136">
        <w:rPr>
          <w:rFonts w:ascii="Times New Roman" w:hAnsi="Times New Roman" w:cs="Times New Roman"/>
          <w:sz w:val="28"/>
          <w:szCs w:val="28"/>
        </w:rPr>
        <w:t>объектно</w:t>
      </w:r>
      <w:proofErr w:type="spellEnd"/>
      <w:r w:rsidRPr="007F0136">
        <w:rPr>
          <w:rFonts w:ascii="Times New Roman" w:hAnsi="Times New Roman" w:cs="Times New Roman"/>
          <w:sz w:val="28"/>
          <w:szCs w:val="28"/>
        </w:rPr>
        <w:t>, либо по отдельным подгруппам.</w:t>
      </w:r>
    </w:p>
    <w:p w:rsidR="00C21731" w:rsidRPr="00C21731" w:rsidRDefault="00C21731" w:rsidP="00C21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731">
        <w:rPr>
          <w:rFonts w:ascii="Times New Roman" w:hAnsi="Times New Roman" w:cs="Times New Roman"/>
          <w:sz w:val="28"/>
          <w:szCs w:val="28"/>
        </w:rPr>
        <w:t xml:space="preserve">По мнению Минфина РФ, научно-исследовательские и (или) опытно-конструкторские разработки, указанные в ст. 262 Налогового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(это статья о налоговых преференция по НИОКР) </w:t>
      </w:r>
      <w:r w:rsidRPr="00C21731">
        <w:rPr>
          <w:rFonts w:ascii="Times New Roman" w:hAnsi="Times New Roman" w:cs="Times New Roman"/>
          <w:sz w:val="28"/>
          <w:szCs w:val="28"/>
        </w:rPr>
        <w:t>являются научно-технической деятельностью (Письмо Минфина России от 12.01.2018 N 03-07-07/806).</w:t>
      </w:r>
      <w:proofErr w:type="gramEnd"/>
    </w:p>
    <w:p w:rsidR="00C21731" w:rsidRDefault="00C21731" w:rsidP="00C21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731">
        <w:rPr>
          <w:rFonts w:ascii="Times New Roman" w:hAnsi="Times New Roman" w:cs="Times New Roman"/>
          <w:sz w:val="28"/>
          <w:szCs w:val="28"/>
        </w:rPr>
        <w:lastRenderedPageBreak/>
        <w:t>Учитывая изложенное, по мнению Минфина РФ, специальный коэффициент не более 3 может применяться к амортизируемым основным средствам, которые используются только для осуществления научных исследований и (или) опытно-конструкторских разработок, понятие которых дано в ст. 262 Налогового кодекса РФ (письмо Минфина РФ от 28 августа 2009 года N 03-03-06/1/554).</w:t>
      </w:r>
    </w:p>
    <w:p w:rsidR="00640147" w:rsidRPr="00640147" w:rsidRDefault="00640147" w:rsidP="00640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4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5553B">
        <w:rPr>
          <w:rFonts w:ascii="Times New Roman" w:hAnsi="Times New Roman" w:cs="Times New Roman"/>
          <w:b/>
          <w:sz w:val="28"/>
          <w:szCs w:val="28"/>
        </w:rPr>
        <w:t>С</w:t>
      </w:r>
      <w:r w:rsidRPr="00640147">
        <w:rPr>
          <w:rFonts w:ascii="Times New Roman" w:hAnsi="Times New Roman" w:cs="Times New Roman"/>
          <w:b/>
          <w:sz w:val="28"/>
          <w:szCs w:val="28"/>
        </w:rPr>
        <w:t>ледует отметить,</w:t>
      </w:r>
      <w:r w:rsidRPr="00640147">
        <w:rPr>
          <w:rFonts w:ascii="Times New Roman" w:hAnsi="Times New Roman" w:cs="Times New Roman"/>
          <w:sz w:val="28"/>
          <w:szCs w:val="28"/>
        </w:rPr>
        <w:t xml:space="preserve"> что для налогоплательщиков налога на прибыль </w:t>
      </w:r>
      <w:r>
        <w:rPr>
          <w:rFonts w:ascii="Times New Roman" w:hAnsi="Times New Roman" w:cs="Times New Roman"/>
          <w:sz w:val="28"/>
          <w:szCs w:val="28"/>
        </w:rPr>
        <w:t xml:space="preserve"> любых </w:t>
      </w:r>
      <w:r w:rsidRPr="00640147">
        <w:rPr>
          <w:rFonts w:ascii="Times New Roman" w:hAnsi="Times New Roman" w:cs="Times New Roman"/>
          <w:sz w:val="28"/>
          <w:szCs w:val="28"/>
        </w:rPr>
        <w:t>организаций</w:t>
      </w:r>
      <w:r w:rsidR="000165D9">
        <w:rPr>
          <w:rFonts w:ascii="Times New Roman" w:hAnsi="Times New Roman" w:cs="Times New Roman"/>
          <w:sz w:val="28"/>
          <w:szCs w:val="28"/>
        </w:rPr>
        <w:t xml:space="preserve"> данной категории </w:t>
      </w:r>
      <w:r w:rsidRPr="00640147">
        <w:rPr>
          <w:rFonts w:ascii="Times New Roman" w:hAnsi="Times New Roman" w:cs="Times New Roman"/>
          <w:sz w:val="28"/>
          <w:szCs w:val="28"/>
        </w:rPr>
        <w:t xml:space="preserve"> предусмотрены возможность отказа от </w:t>
      </w:r>
      <w:proofErr w:type="spellStart"/>
      <w:r w:rsidRPr="00640147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640147">
        <w:rPr>
          <w:rFonts w:ascii="Times New Roman" w:hAnsi="Times New Roman" w:cs="Times New Roman"/>
          <w:sz w:val="28"/>
          <w:szCs w:val="28"/>
        </w:rPr>
        <w:t xml:space="preserve"> начисления амортизации</w:t>
      </w:r>
      <w:r>
        <w:rPr>
          <w:rFonts w:ascii="Times New Roman" w:hAnsi="Times New Roman" w:cs="Times New Roman"/>
          <w:sz w:val="28"/>
          <w:szCs w:val="28"/>
        </w:rPr>
        <w:t xml:space="preserve"> (в том случае, если она начисляется)</w:t>
      </w:r>
      <w:r w:rsidRPr="00640147">
        <w:rPr>
          <w:rFonts w:ascii="Times New Roman" w:hAnsi="Times New Roman" w:cs="Times New Roman"/>
          <w:sz w:val="28"/>
          <w:szCs w:val="28"/>
        </w:rPr>
        <w:t xml:space="preserve"> и переход к начислению амортизации методом убывающего остатка по укрупненным амортизационным группам. При применении нелинейного метода начисления амортизации налогоплательщики получили возможность относить на расходы до 50 процентов первоначальной стоимости амортизируемого имущества в первую четверть срока его полезного использования. При этом у налогоплательщиков сохраняется право выбора одного из двух методов начисления амортизации.</w:t>
      </w:r>
    </w:p>
    <w:p w:rsidR="00640147" w:rsidRDefault="00640147" w:rsidP="00640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4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147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="0045553B">
        <w:rPr>
          <w:rFonts w:ascii="Times New Roman" w:hAnsi="Times New Roman" w:cs="Times New Roman"/>
          <w:b/>
          <w:sz w:val="28"/>
          <w:szCs w:val="28"/>
        </w:rPr>
        <w:t xml:space="preserve"> установлено, что </w:t>
      </w:r>
      <w:r w:rsidRPr="00640147">
        <w:rPr>
          <w:rFonts w:ascii="Times New Roman" w:hAnsi="Times New Roman" w:cs="Times New Roman"/>
          <w:sz w:val="28"/>
          <w:szCs w:val="28"/>
        </w:rPr>
        <w:t xml:space="preserve">для основных средств, относящихся к 3 - 7 амортизационным группам, величина так называемой </w:t>
      </w:r>
      <w:r w:rsidRPr="00640147">
        <w:rPr>
          <w:rFonts w:ascii="Times New Roman" w:hAnsi="Times New Roman" w:cs="Times New Roman"/>
          <w:b/>
          <w:sz w:val="28"/>
          <w:szCs w:val="28"/>
        </w:rPr>
        <w:t>"амортизационной премии"</w:t>
      </w:r>
      <w:r>
        <w:rPr>
          <w:rFonts w:ascii="Times New Roman" w:hAnsi="Times New Roman" w:cs="Times New Roman"/>
          <w:b/>
          <w:sz w:val="28"/>
          <w:szCs w:val="28"/>
        </w:rPr>
        <w:t xml:space="preserve"> ускоренного списания расходов на приобретение основных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</w:t>
      </w:r>
      <w:r w:rsidRPr="006401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едусмотрена в размере</w:t>
      </w:r>
      <w:r w:rsidRPr="00640147">
        <w:rPr>
          <w:rFonts w:ascii="Times New Roman" w:hAnsi="Times New Roman" w:cs="Times New Roman"/>
          <w:sz w:val="28"/>
          <w:szCs w:val="28"/>
        </w:rPr>
        <w:t xml:space="preserve">10 до 30 процентов. </w:t>
      </w:r>
    </w:p>
    <w:p w:rsidR="00640147" w:rsidRPr="00640147" w:rsidRDefault="00640147" w:rsidP="006401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147">
        <w:rPr>
          <w:rFonts w:ascii="Times New Roman" w:hAnsi="Times New Roman" w:cs="Times New Roman"/>
          <w:sz w:val="28"/>
          <w:szCs w:val="28"/>
        </w:rPr>
        <w:t xml:space="preserve">Таким образом, при комбинации нелинейного метода начисления амортизации и амортизационной премии по 3 - 7 амортизационным группам налогоплательщики </w:t>
      </w:r>
      <w:r w:rsidR="0045553B">
        <w:rPr>
          <w:rFonts w:ascii="Times New Roman" w:hAnsi="Times New Roman" w:cs="Times New Roman"/>
          <w:sz w:val="28"/>
          <w:szCs w:val="28"/>
        </w:rPr>
        <w:t xml:space="preserve">этой категории </w:t>
      </w:r>
      <w:r w:rsidRPr="00640147">
        <w:rPr>
          <w:rFonts w:ascii="Times New Roman" w:hAnsi="Times New Roman" w:cs="Times New Roman"/>
          <w:sz w:val="28"/>
          <w:szCs w:val="28"/>
        </w:rPr>
        <w:t>получ</w:t>
      </w:r>
      <w:r w:rsidR="0045553B">
        <w:rPr>
          <w:rFonts w:ascii="Times New Roman" w:hAnsi="Times New Roman" w:cs="Times New Roman"/>
          <w:sz w:val="28"/>
          <w:szCs w:val="28"/>
        </w:rPr>
        <w:t xml:space="preserve">ают </w:t>
      </w:r>
      <w:r w:rsidRPr="00640147">
        <w:rPr>
          <w:rFonts w:ascii="Times New Roman" w:hAnsi="Times New Roman" w:cs="Times New Roman"/>
          <w:sz w:val="28"/>
          <w:szCs w:val="28"/>
        </w:rPr>
        <w:t xml:space="preserve"> возможность относить на расходы основную часть стоимости приобретаемых основных средств, что </w:t>
      </w:r>
      <w:r w:rsidRPr="00640147">
        <w:rPr>
          <w:rFonts w:ascii="Times New Roman" w:hAnsi="Times New Roman" w:cs="Times New Roman"/>
          <w:b/>
          <w:sz w:val="28"/>
          <w:szCs w:val="28"/>
        </w:rPr>
        <w:t>является существенным налоговым преимуществом, оправданным во многих случаях в условиях высокой инфляции и отсутствия переоценки основных средств в целях начисления амортизации.</w:t>
      </w:r>
      <w:proofErr w:type="gramEnd"/>
    </w:p>
    <w:p w:rsidR="007B6BAE" w:rsidRDefault="005E59D7" w:rsidP="005E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BAE">
        <w:rPr>
          <w:rFonts w:ascii="Times New Roman" w:hAnsi="Times New Roman" w:cs="Times New Roman"/>
          <w:b/>
          <w:sz w:val="28"/>
          <w:szCs w:val="28"/>
        </w:rPr>
        <w:t>6. Среди  вопросов,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налогообложение организаций</w:t>
      </w:r>
      <w:r w:rsidR="007B6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B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аботающих в сфере информационны</w:t>
      </w:r>
      <w:r w:rsidR="0045553B">
        <w:rPr>
          <w:rFonts w:ascii="Times New Roman" w:hAnsi="Times New Roman" w:cs="Times New Roman"/>
          <w:sz w:val="28"/>
          <w:szCs w:val="28"/>
        </w:rPr>
        <w:t>х технологий, следует обратить В</w:t>
      </w:r>
      <w:r>
        <w:rPr>
          <w:rFonts w:ascii="Times New Roman" w:hAnsi="Times New Roman" w:cs="Times New Roman"/>
          <w:sz w:val="28"/>
          <w:szCs w:val="28"/>
        </w:rPr>
        <w:t xml:space="preserve">аше внимание на налогообложение операций с  иностранными организациями, в том случае, если российская организация выплачивает ей какие </w:t>
      </w:r>
      <w:r w:rsidR="00421C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либо доходы. </w:t>
      </w:r>
    </w:p>
    <w:p w:rsidR="00421C72" w:rsidRPr="005E59D7" w:rsidRDefault="00421C72" w:rsidP="00421C7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B6BAE">
        <w:rPr>
          <w:rFonts w:ascii="Times New Roman" w:hAnsi="Times New Roman" w:cs="Times New Roman"/>
          <w:b/>
          <w:sz w:val="28"/>
          <w:szCs w:val="28"/>
        </w:rPr>
        <w:t>о общему правилу российская организация признается налоговым агентом</w:t>
      </w:r>
      <w:r w:rsidRPr="005E59D7">
        <w:rPr>
          <w:rFonts w:ascii="Times New Roman" w:hAnsi="Times New Roman" w:cs="Times New Roman"/>
          <w:sz w:val="28"/>
          <w:szCs w:val="28"/>
        </w:rPr>
        <w:t xml:space="preserve">, который обязан на основании </w:t>
      </w:r>
      <w:hyperlink r:id="rId9" w:history="1">
        <w:r w:rsidRPr="005E59D7">
          <w:rPr>
            <w:rFonts w:ascii="Times New Roman" w:hAnsi="Times New Roman" w:cs="Times New Roman"/>
            <w:sz w:val="28"/>
            <w:szCs w:val="28"/>
          </w:rPr>
          <w:t>п. 1 ст. 310</w:t>
        </w:r>
      </w:hyperlink>
      <w:r w:rsidRPr="005E59D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spellStart"/>
        <w:r w:rsidRPr="005E59D7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5E59D7">
          <w:rPr>
            <w:rFonts w:ascii="Times New Roman" w:hAnsi="Times New Roman" w:cs="Times New Roman"/>
            <w:sz w:val="28"/>
            <w:szCs w:val="28"/>
          </w:rPr>
          <w:t>. 1 п. 2 ст. 284</w:t>
        </w:r>
      </w:hyperlink>
      <w:r w:rsidRPr="005E59D7">
        <w:rPr>
          <w:rFonts w:ascii="Times New Roman" w:hAnsi="Times New Roman" w:cs="Times New Roman"/>
          <w:sz w:val="28"/>
          <w:szCs w:val="28"/>
        </w:rPr>
        <w:t xml:space="preserve"> НК РФ удерживать налог на прибыль из доходов иностранной организации по ставке 20 процентов.</w:t>
      </w:r>
    </w:p>
    <w:p w:rsidR="00C21731" w:rsidRDefault="007B6BAE" w:rsidP="005E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E59D7" w:rsidRPr="005E59D7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1" w:history="1">
        <w:r w:rsidR="005E59D7" w:rsidRPr="005E59D7">
          <w:rPr>
            <w:rFonts w:ascii="Times New Roman" w:hAnsi="Times New Roman" w:cs="Times New Roman"/>
            <w:sz w:val="28"/>
            <w:szCs w:val="28"/>
          </w:rPr>
          <w:t>п. 1 ст. 246</w:t>
        </w:r>
      </w:hyperlink>
      <w:r w:rsidR="005E59D7" w:rsidRPr="005E59D7">
        <w:rPr>
          <w:rFonts w:ascii="Times New Roman" w:hAnsi="Times New Roman" w:cs="Times New Roman"/>
          <w:sz w:val="28"/>
          <w:szCs w:val="28"/>
        </w:rPr>
        <w:t xml:space="preserve"> НК РФ иностранные организации, получающие доходы от источников в России, признаются плательщиками налога на прибыль. В этом случае объектом налогообложения являются доходы, полученные от источников в Российской Федерации, перечень которых приведен в </w:t>
      </w:r>
      <w:hyperlink r:id="rId12" w:history="1">
        <w:r w:rsidR="005E59D7" w:rsidRPr="005E59D7">
          <w:rPr>
            <w:rFonts w:ascii="Times New Roman" w:hAnsi="Times New Roman" w:cs="Times New Roman"/>
            <w:sz w:val="28"/>
            <w:szCs w:val="28"/>
          </w:rPr>
          <w:t>п. 1 ст. 309</w:t>
        </w:r>
      </w:hyperlink>
      <w:r w:rsidR="005E59D7" w:rsidRPr="005E59D7">
        <w:rPr>
          <w:rFonts w:ascii="Times New Roman" w:hAnsi="Times New Roman" w:cs="Times New Roman"/>
          <w:sz w:val="28"/>
          <w:szCs w:val="28"/>
        </w:rPr>
        <w:t xml:space="preserve"> НК РФ. </w:t>
      </w:r>
    </w:p>
    <w:p w:rsidR="005E59D7" w:rsidRPr="005E59D7" w:rsidRDefault="005E59D7" w:rsidP="005E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9D7">
        <w:rPr>
          <w:rFonts w:ascii="Times New Roman" w:hAnsi="Times New Roman" w:cs="Times New Roman"/>
          <w:sz w:val="28"/>
          <w:szCs w:val="28"/>
        </w:rPr>
        <w:t>В частности, доходы от использования в Р</w:t>
      </w:r>
      <w:r w:rsidR="00C21731">
        <w:rPr>
          <w:rFonts w:ascii="Times New Roman" w:hAnsi="Times New Roman" w:cs="Times New Roman"/>
          <w:sz w:val="28"/>
          <w:szCs w:val="28"/>
        </w:rPr>
        <w:t>Ф</w:t>
      </w:r>
      <w:r w:rsidRPr="005E59D7">
        <w:rPr>
          <w:rFonts w:ascii="Times New Roman" w:hAnsi="Times New Roman" w:cs="Times New Roman"/>
          <w:sz w:val="28"/>
          <w:szCs w:val="28"/>
        </w:rPr>
        <w:t xml:space="preserve"> прав на объекты интеллектуальной собственности иностранной организации по лицензионному договору на право пользования сайтом относятся к налогооблагаемым доходам иностранной организации от источников в РФ, которые облагаются налогом на прибыль, удерживаемым у источника выплаты дохода - российской организации в силу </w:t>
      </w:r>
      <w:hyperlink r:id="rId13" w:history="1">
        <w:proofErr w:type="spellStart"/>
        <w:r w:rsidRPr="005E59D7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5E59D7">
          <w:rPr>
            <w:rFonts w:ascii="Times New Roman" w:hAnsi="Times New Roman" w:cs="Times New Roman"/>
            <w:sz w:val="28"/>
            <w:szCs w:val="28"/>
          </w:rPr>
          <w:t>. 4 п. 1 ст. 309</w:t>
        </w:r>
      </w:hyperlink>
      <w:r w:rsidRPr="005E59D7">
        <w:rPr>
          <w:rFonts w:ascii="Times New Roman" w:hAnsi="Times New Roman" w:cs="Times New Roman"/>
          <w:sz w:val="28"/>
          <w:szCs w:val="28"/>
        </w:rPr>
        <w:t xml:space="preserve"> НК РФ.</w:t>
      </w:r>
      <w:proofErr w:type="gramEnd"/>
    </w:p>
    <w:p w:rsidR="00A90D00" w:rsidRDefault="005E59D7" w:rsidP="005E59D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D7">
        <w:rPr>
          <w:rFonts w:ascii="Times New Roman" w:hAnsi="Times New Roman" w:cs="Times New Roman"/>
          <w:sz w:val="28"/>
          <w:szCs w:val="28"/>
        </w:rPr>
        <w:t xml:space="preserve">Вместе с тем необходимо учитывать </w:t>
      </w:r>
      <w:r w:rsidR="0045553B">
        <w:rPr>
          <w:rFonts w:ascii="Times New Roman" w:hAnsi="Times New Roman" w:cs="Times New Roman"/>
          <w:sz w:val="28"/>
          <w:szCs w:val="28"/>
        </w:rPr>
        <w:t>действие положений М</w:t>
      </w:r>
      <w:r w:rsidR="0045553B" w:rsidRPr="0045553B">
        <w:rPr>
          <w:rFonts w:ascii="Times New Roman" w:hAnsi="Times New Roman" w:cs="Times New Roman"/>
          <w:sz w:val="28"/>
          <w:szCs w:val="28"/>
        </w:rPr>
        <w:t>еждународны</w:t>
      </w:r>
      <w:r w:rsidR="0045553B">
        <w:rPr>
          <w:rFonts w:ascii="Times New Roman" w:hAnsi="Times New Roman" w:cs="Times New Roman"/>
          <w:sz w:val="28"/>
          <w:szCs w:val="28"/>
        </w:rPr>
        <w:t>х</w:t>
      </w:r>
      <w:r w:rsidR="0045553B" w:rsidRPr="0045553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5553B">
        <w:rPr>
          <w:rFonts w:ascii="Times New Roman" w:hAnsi="Times New Roman" w:cs="Times New Roman"/>
          <w:sz w:val="28"/>
          <w:szCs w:val="28"/>
        </w:rPr>
        <w:t xml:space="preserve">ов </w:t>
      </w:r>
      <w:r w:rsidR="0045553B" w:rsidRPr="0045553B">
        <w:rPr>
          <w:rFonts w:ascii="Times New Roman" w:hAnsi="Times New Roman" w:cs="Times New Roman"/>
          <w:sz w:val="28"/>
          <w:szCs w:val="28"/>
        </w:rPr>
        <w:t>(соглашени</w:t>
      </w:r>
      <w:r w:rsidR="0045553B">
        <w:rPr>
          <w:rFonts w:ascii="Times New Roman" w:hAnsi="Times New Roman" w:cs="Times New Roman"/>
          <w:sz w:val="28"/>
          <w:szCs w:val="28"/>
        </w:rPr>
        <w:t>й)</w:t>
      </w:r>
      <w:r w:rsidR="00A90D00">
        <w:rPr>
          <w:rFonts w:ascii="Times New Roman" w:hAnsi="Times New Roman" w:cs="Times New Roman"/>
          <w:sz w:val="28"/>
          <w:szCs w:val="28"/>
        </w:rPr>
        <w:t xml:space="preserve"> между странами об </w:t>
      </w:r>
      <w:proofErr w:type="spellStart"/>
      <w:r w:rsidR="00A90D0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="00A90D00">
        <w:rPr>
          <w:rFonts w:ascii="Times New Roman" w:hAnsi="Times New Roman" w:cs="Times New Roman"/>
          <w:sz w:val="28"/>
          <w:szCs w:val="28"/>
        </w:rPr>
        <w:t xml:space="preserve"> двойного налогообложения</w:t>
      </w:r>
      <w:r w:rsidR="0045553B">
        <w:rPr>
          <w:rFonts w:ascii="Times New Roman" w:hAnsi="Times New Roman" w:cs="Times New Roman"/>
          <w:sz w:val="28"/>
          <w:szCs w:val="28"/>
        </w:rPr>
        <w:t xml:space="preserve">, согласно которых удержание налога на доходы иностранных компаний будет </w:t>
      </w:r>
      <w:proofErr w:type="gramStart"/>
      <w:r w:rsidR="0045553B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45553B">
        <w:rPr>
          <w:rFonts w:ascii="Times New Roman" w:hAnsi="Times New Roman" w:cs="Times New Roman"/>
          <w:sz w:val="28"/>
          <w:szCs w:val="28"/>
        </w:rPr>
        <w:t xml:space="preserve"> в той стране, где они </w:t>
      </w:r>
      <w:r w:rsidR="0027139B">
        <w:rPr>
          <w:rFonts w:ascii="Times New Roman" w:hAnsi="Times New Roman" w:cs="Times New Roman"/>
          <w:sz w:val="28"/>
          <w:szCs w:val="28"/>
        </w:rPr>
        <w:t xml:space="preserve">имеют постоянное место нахождения </w:t>
      </w:r>
      <w:r w:rsidR="00A90D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90D00">
        <w:fldChar w:fldCharType="begin"/>
      </w:r>
      <w:r w:rsidR="00A90D00">
        <w:instrText xml:space="preserve"> HYPERLINK "consultantplus://offline/ref=F0F5B7C744D67BA3D439A5F64574D2E008C75324B53EEBBDA034EA4C04D83BB19BEAE27BB2E970D431909168593C3D158D4EFC1FEFD542l6C1N" </w:instrText>
      </w:r>
      <w:r w:rsidR="00A90D00">
        <w:fldChar w:fldCharType="separate"/>
      </w:r>
      <w:r w:rsidR="00A90D00" w:rsidRPr="005E59D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90D00" w:rsidRPr="005E59D7">
        <w:rPr>
          <w:rFonts w:ascii="Times New Roman" w:hAnsi="Times New Roman" w:cs="Times New Roman"/>
          <w:sz w:val="28"/>
          <w:szCs w:val="28"/>
        </w:rPr>
        <w:t>. 4 п. 2</w:t>
      </w:r>
      <w:r w:rsidR="00A90D00">
        <w:rPr>
          <w:rFonts w:ascii="Times New Roman" w:hAnsi="Times New Roman" w:cs="Times New Roman"/>
          <w:sz w:val="28"/>
          <w:szCs w:val="28"/>
        </w:rPr>
        <w:fldChar w:fldCharType="end"/>
      </w:r>
      <w:r w:rsidR="00A90D00" w:rsidRPr="005E59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A90D00" w:rsidRPr="005E59D7">
          <w:rPr>
            <w:rFonts w:ascii="Times New Roman" w:hAnsi="Times New Roman" w:cs="Times New Roman"/>
            <w:sz w:val="28"/>
            <w:szCs w:val="28"/>
          </w:rPr>
          <w:t>п. 3 ст. 310</w:t>
        </w:r>
      </w:hyperlink>
      <w:r w:rsidR="00A90D00" w:rsidRPr="005E59D7">
        <w:rPr>
          <w:rFonts w:ascii="Times New Roman" w:hAnsi="Times New Roman" w:cs="Times New Roman"/>
          <w:sz w:val="28"/>
          <w:szCs w:val="28"/>
        </w:rPr>
        <w:t xml:space="preserve"> НК РФ</w:t>
      </w:r>
      <w:r w:rsidR="00A90D00">
        <w:rPr>
          <w:rFonts w:ascii="Times New Roman" w:hAnsi="Times New Roman" w:cs="Times New Roman"/>
          <w:sz w:val="28"/>
          <w:szCs w:val="28"/>
        </w:rPr>
        <w:t xml:space="preserve">). </w:t>
      </w:r>
      <w:r w:rsidR="0045553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90D00">
        <w:rPr>
          <w:rFonts w:ascii="Times New Roman" w:hAnsi="Times New Roman" w:cs="Times New Roman"/>
          <w:sz w:val="28"/>
          <w:szCs w:val="28"/>
        </w:rPr>
        <w:t xml:space="preserve">данная позиция возможна </w:t>
      </w:r>
      <w:proofErr w:type="gramStart"/>
      <w:r w:rsidR="00A90D0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90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D00" w:rsidRPr="005E59D7">
        <w:rPr>
          <w:rFonts w:ascii="Times New Roman" w:hAnsi="Times New Roman" w:cs="Times New Roman"/>
          <w:sz w:val="28"/>
          <w:szCs w:val="28"/>
        </w:rPr>
        <w:t>предъявления</w:t>
      </w:r>
      <w:proofErr w:type="gramEnd"/>
      <w:r w:rsidR="00A90D00" w:rsidRPr="005E59D7">
        <w:rPr>
          <w:rFonts w:ascii="Times New Roman" w:hAnsi="Times New Roman" w:cs="Times New Roman"/>
          <w:sz w:val="28"/>
          <w:szCs w:val="28"/>
        </w:rPr>
        <w:t xml:space="preserve"> налоговому агенту</w:t>
      </w:r>
      <w:r w:rsidR="00A90D00">
        <w:rPr>
          <w:rFonts w:ascii="Times New Roman" w:hAnsi="Times New Roman" w:cs="Times New Roman"/>
          <w:sz w:val="28"/>
          <w:szCs w:val="28"/>
        </w:rPr>
        <w:t xml:space="preserve"> (российской организации) от </w:t>
      </w:r>
      <w:r w:rsidR="00A90D00" w:rsidRPr="005E59D7">
        <w:rPr>
          <w:rFonts w:ascii="Times New Roman" w:hAnsi="Times New Roman" w:cs="Times New Roman"/>
          <w:sz w:val="28"/>
          <w:szCs w:val="28"/>
        </w:rPr>
        <w:t xml:space="preserve"> иностранной организацией, имеющей фактическое право на получение соответствующего дохода, </w:t>
      </w:r>
      <w:r w:rsidR="00A90D00" w:rsidRPr="00421C72">
        <w:rPr>
          <w:rFonts w:ascii="Times New Roman" w:hAnsi="Times New Roman" w:cs="Times New Roman"/>
          <w:b/>
          <w:sz w:val="28"/>
          <w:szCs w:val="28"/>
        </w:rPr>
        <w:t xml:space="preserve">подтверждения, предусмотренного </w:t>
      </w:r>
      <w:hyperlink r:id="rId15" w:history="1">
        <w:r w:rsidR="00A90D00" w:rsidRPr="00421C72">
          <w:rPr>
            <w:rFonts w:ascii="Times New Roman" w:hAnsi="Times New Roman" w:cs="Times New Roman"/>
            <w:b/>
            <w:sz w:val="28"/>
            <w:szCs w:val="28"/>
          </w:rPr>
          <w:t>п. 1 ст. 312</w:t>
        </w:r>
      </w:hyperlink>
      <w:r w:rsidR="00A90D00" w:rsidRPr="00421C72">
        <w:rPr>
          <w:rFonts w:ascii="Times New Roman" w:hAnsi="Times New Roman" w:cs="Times New Roman"/>
          <w:b/>
          <w:sz w:val="28"/>
          <w:szCs w:val="28"/>
        </w:rPr>
        <w:t xml:space="preserve"> НК</w:t>
      </w:r>
      <w:r w:rsidR="0027139B">
        <w:rPr>
          <w:rFonts w:ascii="Times New Roman" w:hAnsi="Times New Roman" w:cs="Times New Roman"/>
          <w:sz w:val="28"/>
          <w:szCs w:val="28"/>
        </w:rPr>
        <w:t xml:space="preserve"> РФ: подтверждение, что </w:t>
      </w:r>
      <w:r w:rsidR="0027139B" w:rsidRPr="0027139B">
        <w:rPr>
          <w:rFonts w:ascii="Times New Roman" w:hAnsi="Times New Roman" w:cs="Times New Roman"/>
          <w:sz w:val="28"/>
          <w:szCs w:val="28"/>
        </w:rPr>
        <w:t>они имеют постоянное место нахождения</w:t>
      </w:r>
      <w:r w:rsidR="0027139B">
        <w:rPr>
          <w:rFonts w:ascii="Times New Roman" w:hAnsi="Times New Roman" w:cs="Times New Roman"/>
          <w:sz w:val="28"/>
          <w:szCs w:val="28"/>
        </w:rPr>
        <w:t xml:space="preserve"> и фактическое право на получение дохода.</w:t>
      </w:r>
    </w:p>
    <w:p w:rsidR="0045553B" w:rsidRDefault="00A90D00" w:rsidP="005E59D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5E59D7">
        <w:rPr>
          <w:rFonts w:ascii="Times New Roman" w:hAnsi="Times New Roman" w:cs="Times New Roman"/>
          <w:sz w:val="28"/>
          <w:szCs w:val="28"/>
        </w:rPr>
        <w:t xml:space="preserve"> налог на прибыль не удерживается либо удерживается по пониженным ставкам.</w:t>
      </w:r>
    </w:p>
    <w:p w:rsidR="005E59D7" w:rsidRPr="005E59D7" w:rsidRDefault="005E59D7" w:rsidP="005E59D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D7">
        <w:rPr>
          <w:rFonts w:ascii="Times New Roman" w:hAnsi="Times New Roman" w:cs="Times New Roman"/>
          <w:sz w:val="28"/>
          <w:szCs w:val="28"/>
        </w:rPr>
        <w:t>Такое подтверждение должно быть заверено компетентным органом соответствующего иностранного государства и переведено на русский язык.</w:t>
      </w:r>
    </w:p>
    <w:p w:rsidR="005E59D7" w:rsidRPr="005E59D7" w:rsidRDefault="005E59D7" w:rsidP="005E59D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D7">
        <w:rPr>
          <w:rFonts w:ascii="Times New Roman" w:hAnsi="Times New Roman" w:cs="Times New Roman"/>
          <w:sz w:val="28"/>
          <w:szCs w:val="28"/>
        </w:rPr>
        <w:t xml:space="preserve">Подтверждение должно быть предоставлено налоговому агенту - российской организации </w:t>
      </w:r>
      <w:r w:rsidRPr="00A90D00">
        <w:rPr>
          <w:rFonts w:ascii="Times New Roman" w:hAnsi="Times New Roman" w:cs="Times New Roman"/>
          <w:b/>
          <w:sz w:val="28"/>
          <w:szCs w:val="28"/>
        </w:rPr>
        <w:t>до даты выплаты дохода</w:t>
      </w:r>
      <w:r w:rsidRPr="005E59D7">
        <w:rPr>
          <w:rFonts w:ascii="Times New Roman" w:hAnsi="Times New Roman" w:cs="Times New Roman"/>
          <w:sz w:val="28"/>
          <w:szCs w:val="28"/>
        </w:rPr>
        <w:t>, в отношении которого международным договором Российской Федерации предусмотрен льготный режим налогообложения.</w:t>
      </w:r>
    </w:p>
    <w:p w:rsidR="005E59D7" w:rsidRPr="005E59D7" w:rsidRDefault="005E59D7" w:rsidP="009A36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D00" w:rsidRDefault="00640147" w:rsidP="009A36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D00">
        <w:rPr>
          <w:rFonts w:ascii="Times New Roman" w:hAnsi="Times New Roman" w:cs="Times New Roman"/>
          <w:b/>
          <w:sz w:val="28"/>
          <w:szCs w:val="28"/>
        </w:rPr>
        <w:t xml:space="preserve">Кроме этого, </w:t>
      </w:r>
      <w:r w:rsidR="00A90D00">
        <w:rPr>
          <w:rFonts w:ascii="Times New Roman" w:hAnsi="Times New Roman" w:cs="Times New Roman"/>
          <w:b/>
          <w:sz w:val="28"/>
          <w:szCs w:val="28"/>
        </w:rPr>
        <w:t xml:space="preserve">НК РФ </w:t>
      </w:r>
      <w:r w:rsidRPr="00A90D00">
        <w:rPr>
          <w:rFonts w:ascii="Times New Roman" w:hAnsi="Times New Roman" w:cs="Times New Roman"/>
          <w:b/>
          <w:sz w:val="28"/>
          <w:szCs w:val="28"/>
        </w:rPr>
        <w:t xml:space="preserve">согласно пункту 1 статьи 284 Кодекса </w:t>
      </w:r>
      <w:r w:rsidR="00A90D00">
        <w:rPr>
          <w:rFonts w:ascii="Times New Roman" w:hAnsi="Times New Roman" w:cs="Times New Roman"/>
          <w:b/>
          <w:sz w:val="28"/>
          <w:szCs w:val="28"/>
        </w:rPr>
        <w:t xml:space="preserve">предусмотрено, что </w:t>
      </w:r>
      <w:r w:rsidRPr="00A90D00">
        <w:rPr>
          <w:rFonts w:ascii="Times New Roman" w:hAnsi="Times New Roman" w:cs="Times New Roman"/>
          <w:b/>
          <w:sz w:val="28"/>
          <w:szCs w:val="28"/>
        </w:rPr>
        <w:t>на региональном уровне могут применяться дополнительные</w:t>
      </w:r>
      <w:r w:rsidR="00A90D00">
        <w:rPr>
          <w:rFonts w:ascii="Times New Roman" w:hAnsi="Times New Roman" w:cs="Times New Roman"/>
          <w:b/>
          <w:sz w:val="28"/>
          <w:szCs w:val="28"/>
        </w:rPr>
        <w:t xml:space="preserve"> меры налогового стимулирования в виде предоставления пониженных ставок в порядке и на условиях, предусмотренных региональным законодательством</w:t>
      </w:r>
      <w:proofErr w:type="gramStart"/>
      <w:r w:rsidR="00A90D0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A90D00">
        <w:rPr>
          <w:rFonts w:ascii="Times New Roman" w:hAnsi="Times New Roman" w:cs="Times New Roman"/>
          <w:b/>
          <w:sz w:val="28"/>
          <w:szCs w:val="28"/>
        </w:rPr>
        <w:t xml:space="preserve"> разработанных в соответствии с НК РФ.</w:t>
      </w:r>
    </w:p>
    <w:p w:rsidR="00C01E12" w:rsidRDefault="00A90D00" w:rsidP="00A90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D00">
        <w:rPr>
          <w:rFonts w:ascii="Times New Roman" w:hAnsi="Times New Roman" w:cs="Times New Roman"/>
          <w:sz w:val="28"/>
          <w:szCs w:val="28"/>
        </w:rPr>
        <w:t>На территории УР действует   Закон УР от 05.03.2003 N 8-РЗ (ред. от 13.07.2018)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00">
        <w:rPr>
          <w:rFonts w:ascii="Times New Roman" w:hAnsi="Times New Roman" w:cs="Times New Roman"/>
          <w:sz w:val="28"/>
          <w:szCs w:val="28"/>
        </w:rPr>
        <w:t>"О налоговых льготах, связанных с осуществлением инвестиционной деятельности"</w:t>
      </w:r>
      <w:r>
        <w:rPr>
          <w:rFonts w:ascii="Times New Roman" w:hAnsi="Times New Roman" w:cs="Times New Roman"/>
          <w:sz w:val="28"/>
          <w:szCs w:val="28"/>
        </w:rPr>
        <w:t xml:space="preserve"> по налогу на прибыль. Предусмотрены </w:t>
      </w:r>
      <w:r>
        <w:rPr>
          <w:rFonts w:ascii="Times New Roman" w:hAnsi="Times New Roman" w:cs="Times New Roman"/>
          <w:sz w:val="28"/>
          <w:szCs w:val="28"/>
        </w:rPr>
        <w:lastRenderedPageBreak/>
        <w:t>льготы для участников инвестиционных проектов</w:t>
      </w:r>
      <w:r w:rsidR="00C01E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применяется пониженная ставка налога на прибыль</w:t>
      </w:r>
      <w:r w:rsidR="00C01E12">
        <w:rPr>
          <w:rFonts w:ascii="Times New Roman" w:hAnsi="Times New Roman" w:cs="Times New Roman"/>
          <w:sz w:val="28"/>
          <w:szCs w:val="28"/>
        </w:rPr>
        <w:t xml:space="preserve"> 13,5%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1E12">
        <w:rPr>
          <w:rFonts w:ascii="Times New Roman" w:hAnsi="Times New Roman" w:cs="Times New Roman"/>
          <w:sz w:val="28"/>
          <w:szCs w:val="28"/>
        </w:rPr>
        <w:t xml:space="preserve"> Данная возможность будет действовать до 0</w:t>
      </w:r>
      <w:r w:rsidR="00C01E12" w:rsidRPr="00C01E12">
        <w:rPr>
          <w:rFonts w:ascii="Times New Roman" w:hAnsi="Times New Roman" w:cs="Times New Roman"/>
          <w:sz w:val="28"/>
          <w:szCs w:val="28"/>
        </w:rPr>
        <w:t>1 января 2023 года.</w:t>
      </w:r>
      <w:r w:rsidR="00C01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147" w:rsidRPr="00A90D00" w:rsidRDefault="00C01E12" w:rsidP="00A90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территории УР введено право применения инвестиционного налогового вычета, на условиях установленных  Законом 8-РЗ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01E12">
        <w:t xml:space="preserve"> </w:t>
      </w:r>
      <w:proofErr w:type="gramEnd"/>
      <w:r w:rsidRPr="00C01E12">
        <w:rPr>
          <w:rFonts w:ascii="Times New Roman" w:hAnsi="Times New Roman" w:cs="Times New Roman"/>
          <w:sz w:val="28"/>
          <w:szCs w:val="28"/>
        </w:rPr>
        <w:t xml:space="preserve">Статья 5.1. </w:t>
      </w:r>
      <w:proofErr w:type="gramStart"/>
      <w:r w:rsidRPr="00C01E12">
        <w:rPr>
          <w:rFonts w:ascii="Times New Roman" w:hAnsi="Times New Roman" w:cs="Times New Roman"/>
          <w:sz w:val="28"/>
          <w:szCs w:val="28"/>
        </w:rPr>
        <w:t>Инвестиционный налоговый вычет</w:t>
      </w:r>
      <w:r>
        <w:rPr>
          <w:rFonts w:ascii="Times New Roman" w:hAnsi="Times New Roman" w:cs="Times New Roman"/>
          <w:sz w:val="28"/>
          <w:szCs w:val="28"/>
        </w:rPr>
        <w:t>)  В НК РФ это с</w:t>
      </w:r>
      <w:r w:rsidRPr="00C01E12">
        <w:rPr>
          <w:rFonts w:ascii="Times New Roman" w:hAnsi="Times New Roman" w:cs="Times New Roman"/>
          <w:sz w:val="28"/>
          <w:szCs w:val="28"/>
        </w:rPr>
        <w:t>татья 286.1.</w:t>
      </w:r>
      <w:proofErr w:type="gramEnd"/>
      <w:r w:rsidRPr="00C01E12">
        <w:rPr>
          <w:rFonts w:ascii="Times New Roman" w:hAnsi="Times New Roman" w:cs="Times New Roman"/>
          <w:sz w:val="28"/>
          <w:szCs w:val="28"/>
        </w:rPr>
        <w:t xml:space="preserve"> </w:t>
      </w:r>
      <w:r w:rsidR="007D7222">
        <w:rPr>
          <w:rFonts w:ascii="Times New Roman" w:hAnsi="Times New Roman" w:cs="Times New Roman"/>
          <w:sz w:val="28"/>
          <w:szCs w:val="28"/>
        </w:rPr>
        <w:t>(</w:t>
      </w:r>
      <w:r w:rsidRPr="00C01E12">
        <w:rPr>
          <w:rFonts w:ascii="Times New Roman" w:hAnsi="Times New Roman" w:cs="Times New Roman"/>
          <w:sz w:val="28"/>
          <w:szCs w:val="28"/>
        </w:rPr>
        <w:t>Инвестиционный налоговый вычет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0147" w:rsidRPr="00C01E12" w:rsidRDefault="00C01E12" w:rsidP="009A365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="007D7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E12">
        <w:rPr>
          <w:rFonts w:ascii="Times New Roman" w:hAnsi="Times New Roman" w:cs="Times New Roman"/>
          <w:i/>
          <w:sz w:val="24"/>
          <w:szCs w:val="24"/>
        </w:rPr>
        <w:t xml:space="preserve">Статья 5.1. </w:t>
      </w:r>
      <w:proofErr w:type="gramStart"/>
      <w:r w:rsidRPr="00C01E12">
        <w:rPr>
          <w:rFonts w:ascii="Times New Roman" w:hAnsi="Times New Roman" w:cs="Times New Roman"/>
          <w:i/>
          <w:sz w:val="24"/>
          <w:szCs w:val="24"/>
        </w:rPr>
        <w:t>Инвестиционный налоговый вычет Организации, реализующие инвестиционные проекты, связанные с осуществлением капитальных вложений, заключившие с уполномоченным исполнительным органом государственной власти Удмуртской Республики специальные инвестиционные контракты, или соглашения о государственно-частном партнерстве, или концессионные соглашения и не применяющие налоговую льготу, установленную статьей 2 настоящего Закона, имеют право на применение инвестиционного налогового вычета в отношении расходов применительно к объектам основных средств, созданным в рамках</w:t>
      </w:r>
      <w:proofErr w:type="gramEnd"/>
      <w:r w:rsidRPr="00C01E12">
        <w:rPr>
          <w:rFonts w:ascii="Times New Roman" w:hAnsi="Times New Roman" w:cs="Times New Roman"/>
          <w:i/>
          <w:sz w:val="24"/>
          <w:szCs w:val="24"/>
        </w:rPr>
        <w:t xml:space="preserve"> реализации инвестиционных проектов и относящимся к организациям или обособленным подразделениям организаций, расположенным на территории Удмуртской Республики, в размерах и на условиях, установленных статьей 286.1 части второй Налогового кодекса Российской Федерации.</w:t>
      </w:r>
    </w:p>
    <w:p w:rsidR="00640147" w:rsidRDefault="00C21731" w:rsidP="009A36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E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96ECA">
        <w:rPr>
          <w:rFonts w:ascii="Times New Roman" w:hAnsi="Times New Roman" w:cs="Times New Roman"/>
          <w:b/>
          <w:sz w:val="28"/>
          <w:szCs w:val="28"/>
        </w:rPr>
        <w:t>.</w:t>
      </w:r>
      <w:r w:rsidRPr="00E9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147" w:rsidRPr="00E96ECA">
        <w:rPr>
          <w:rFonts w:ascii="Times New Roman" w:hAnsi="Times New Roman" w:cs="Times New Roman"/>
          <w:b/>
          <w:sz w:val="28"/>
          <w:szCs w:val="28"/>
        </w:rPr>
        <w:t>В отношении НДС.</w:t>
      </w:r>
    </w:p>
    <w:p w:rsidR="00C01E12" w:rsidRPr="00C01E12" w:rsidRDefault="002812E2" w:rsidP="00C01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12">
        <w:rPr>
          <w:rFonts w:ascii="Times New Roman" w:hAnsi="Times New Roman" w:cs="Times New Roman"/>
          <w:sz w:val="28"/>
          <w:szCs w:val="28"/>
        </w:rPr>
        <w:t xml:space="preserve">В действующем налоговом законодательстве предусмотрены </w:t>
      </w:r>
      <w:r w:rsidR="004C6368" w:rsidRPr="00C01E12">
        <w:rPr>
          <w:rFonts w:ascii="Times New Roman" w:hAnsi="Times New Roman" w:cs="Times New Roman"/>
          <w:sz w:val="28"/>
          <w:szCs w:val="28"/>
        </w:rPr>
        <w:t xml:space="preserve">налоговые преференции </w:t>
      </w:r>
      <w:r w:rsidR="00C01E12" w:rsidRPr="00C01E12">
        <w:rPr>
          <w:rFonts w:ascii="Times New Roman" w:hAnsi="Times New Roman" w:cs="Times New Roman"/>
          <w:sz w:val="28"/>
          <w:szCs w:val="28"/>
        </w:rPr>
        <w:t xml:space="preserve"> и </w:t>
      </w:r>
      <w:r w:rsidRPr="00C01E12">
        <w:rPr>
          <w:rFonts w:ascii="Times New Roman" w:hAnsi="Times New Roman" w:cs="Times New Roman"/>
          <w:sz w:val="28"/>
          <w:szCs w:val="28"/>
        </w:rPr>
        <w:t xml:space="preserve">по НДС. </w:t>
      </w:r>
    </w:p>
    <w:p w:rsidR="002812E2" w:rsidRPr="00C01E12" w:rsidRDefault="002812E2" w:rsidP="00C01E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E12">
        <w:rPr>
          <w:rFonts w:ascii="Times New Roman" w:hAnsi="Times New Roman" w:cs="Times New Roman"/>
          <w:sz w:val="28"/>
          <w:szCs w:val="28"/>
        </w:rPr>
        <w:t xml:space="preserve">Хотя их количество не особо велико, однако льгота, </w:t>
      </w:r>
      <w:r w:rsidRPr="00C01E12">
        <w:rPr>
          <w:rFonts w:ascii="Times New Roman" w:hAnsi="Times New Roman" w:cs="Times New Roman"/>
          <w:b/>
          <w:sz w:val="28"/>
          <w:szCs w:val="28"/>
        </w:rPr>
        <w:t>установленная в ст. 149 НК РФ</w:t>
      </w:r>
      <w:r w:rsidRPr="00C01E12">
        <w:rPr>
          <w:rFonts w:ascii="Times New Roman" w:hAnsi="Times New Roman" w:cs="Times New Roman"/>
          <w:sz w:val="28"/>
          <w:szCs w:val="28"/>
        </w:rPr>
        <w:t xml:space="preserve">, предоставляет большие преимущества IT-компаниям. </w:t>
      </w:r>
    </w:p>
    <w:p w:rsidR="00640147" w:rsidRPr="00633381" w:rsidRDefault="002812E2" w:rsidP="009A36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633381" w:rsidRPr="00640147">
        <w:rPr>
          <w:rFonts w:ascii="Times New Roman" w:hAnsi="Times New Roman" w:cs="Times New Roman"/>
          <w:sz w:val="28"/>
          <w:szCs w:val="28"/>
        </w:rPr>
        <w:t>освобождение</w:t>
      </w:r>
      <w:r w:rsidR="00640147" w:rsidRPr="00640147">
        <w:rPr>
          <w:rFonts w:ascii="Times New Roman" w:hAnsi="Times New Roman" w:cs="Times New Roman"/>
          <w:sz w:val="28"/>
          <w:szCs w:val="28"/>
        </w:rPr>
        <w:t xml:space="preserve"> от НДС подпадают операции по передаче</w:t>
      </w:r>
      <w:r w:rsidR="00897E54">
        <w:rPr>
          <w:rFonts w:ascii="Times New Roman" w:hAnsi="Times New Roman" w:cs="Times New Roman"/>
          <w:sz w:val="28"/>
          <w:szCs w:val="28"/>
        </w:rPr>
        <w:t>,</w:t>
      </w:r>
      <w:r w:rsidR="00640147" w:rsidRPr="00640147">
        <w:rPr>
          <w:rFonts w:ascii="Times New Roman" w:hAnsi="Times New Roman" w:cs="Times New Roman"/>
          <w:sz w:val="28"/>
          <w:szCs w:val="28"/>
        </w:rPr>
        <w:t xml:space="preserve"> </w:t>
      </w:r>
      <w:r w:rsidR="00897E54">
        <w:rPr>
          <w:rFonts w:ascii="Times New Roman" w:hAnsi="Times New Roman" w:cs="Times New Roman"/>
          <w:sz w:val="28"/>
          <w:szCs w:val="28"/>
        </w:rPr>
        <w:t xml:space="preserve">реализации, </w:t>
      </w:r>
      <w:r w:rsidR="00897E54" w:rsidRPr="00897E54">
        <w:rPr>
          <w:rFonts w:ascii="Times New Roman" w:hAnsi="Times New Roman" w:cs="Times New Roman"/>
          <w:sz w:val="28"/>
          <w:szCs w:val="28"/>
        </w:rPr>
        <w:t xml:space="preserve">выполнение, </w:t>
      </w:r>
      <w:r w:rsidR="00897E54">
        <w:rPr>
          <w:rFonts w:ascii="Times New Roman" w:hAnsi="Times New Roman" w:cs="Times New Roman"/>
          <w:sz w:val="28"/>
          <w:szCs w:val="28"/>
        </w:rPr>
        <w:t xml:space="preserve">в том числе и для </w:t>
      </w:r>
      <w:r w:rsidR="00897E54" w:rsidRPr="00897E54">
        <w:rPr>
          <w:rFonts w:ascii="Times New Roman" w:hAnsi="Times New Roman" w:cs="Times New Roman"/>
          <w:sz w:val="28"/>
          <w:szCs w:val="28"/>
        </w:rPr>
        <w:t xml:space="preserve">собственных нужд на территории Российской Федерации  </w:t>
      </w:r>
      <w:r w:rsidR="00640147" w:rsidRPr="00640147">
        <w:rPr>
          <w:rFonts w:ascii="Times New Roman" w:hAnsi="Times New Roman" w:cs="Times New Roman"/>
          <w:sz w:val="28"/>
          <w:szCs w:val="28"/>
        </w:rPr>
        <w:t>исключительных прав на изобретения, полезные модели, промышленные образцы, программы для ЭВМ, а также передача прав на использование программ для ЭВМ и баз данных на основании лицензионных договоров (</w:t>
      </w:r>
      <w:r w:rsidR="00640147" w:rsidRPr="00633381">
        <w:rPr>
          <w:rFonts w:ascii="Times New Roman" w:hAnsi="Times New Roman" w:cs="Times New Roman"/>
          <w:b/>
          <w:sz w:val="28"/>
          <w:szCs w:val="28"/>
        </w:rPr>
        <w:t>подп. 26 п. 2 ст. 149 НК РФ).</w:t>
      </w:r>
      <w:proofErr w:type="gramEnd"/>
    </w:p>
    <w:p w:rsidR="007D7222" w:rsidRDefault="00640147" w:rsidP="007D7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47">
        <w:rPr>
          <w:rFonts w:ascii="Times New Roman" w:hAnsi="Times New Roman" w:cs="Times New Roman"/>
          <w:sz w:val="28"/>
          <w:szCs w:val="28"/>
        </w:rPr>
        <w:t>В связи с этим ИТ-компаниям</w:t>
      </w:r>
      <w:r w:rsidR="00053D54">
        <w:rPr>
          <w:rFonts w:ascii="Times New Roman" w:hAnsi="Times New Roman" w:cs="Times New Roman"/>
          <w:sz w:val="28"/>
          <w:szCs w:val="28"/>
        </w:rPr>
        <w:t>,</w:t>
      </w:r>
      <w:r w:rsidRPr="00640147">
        <w:rPr>
          <w:rFonts w:ascii="Times New Roman" w:hAnsi="Times New Roman" w:cs="Times New Roman"/>
          <w:sz w:val="28"/>
          <w:szCs w:val="28"/>
        </w:rPr>
        <w:t xml:space="preserve"> </w:t>
      </w:r>
      <w:r w:rsidR="00053D54">
        <w:rPr>
          <w:rFonts w:ascii="Times New Roman" w:hAnsi="Times New Roman" w:cs="Times New Roman"/>
          <w:sz w:val="28"/>
          <w:szCs w:val="28"/>
        </w:rPr>
        <w:t xml:space="preserve">необходимо, </w:t>
      </w:r>
      <w:r w:rsidRPr="00640147">
        <w:rPr>
          <w:rFonts w:ascii="Times New Roman" w:hAnsi="Times New Roman" w:cs="Times New Roman"/>
          <w:sz w:val="28"/>
          <w:szCs w:val="28"/>
        </w:rPr>
        <w:t>либо четко разделять стоимость лицензии и услуг в рамках одного договора и соответствующих подтверждающих документов, либо заключать несколько отдельных договоров в отношении одного и того же программного продукта</w:t>
      </w:r>
      <w:r w:rsidR="007D7222">
        <w:rPr>
          <w:rFonts w:ascii="Times New Roman" w:hAnsi="Times New Roman" w:cs="Times New Roman"/>
          <w:sz w:val="28"/>
          <w:szCs w:val="28"/>
        </w:rPr>
        <w:t>, поскольку с</w:t>
      </w:r>
      <w:r w:rsidR="007D7222" w:rsidRPr="00640147">
        <w:rPr>
          <w:rFonts w:ascii="Times New Roman" w:hAnsi="Times New Roman" w:cs="Times New Roman"/>
          <w:sz w:val="28"/>
          <w:szCs w:val="28"/>
        </w:rPr>
        <w:t>тоимость таких дополнительных услуг, от НДС не освобождается.</w:t>
      </w:r>
      <w:r w:rsidR="007D7222" w:rsidRPr="007D7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222" w:rsidRPr="007D7222" w:rsidRDefault="007D7222" w:rsidP="007D722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222">
        <w:rPr>
          <w:rFonts w:ascii="Times New Roman" w:hAnsi="Times New Roman" w:cs="Times New Roman"/>
          <w:i/>
          <w:sz w:val="28"/>
          <w:szCs w:val="28"/>
        </w:rPr>
        <w:lastRenderedPageBreak/>
        <w:t>(соответствующие договоры при этом могут предусматривать оказание ИТ-компаниями дополнительных видов услуг по установке программного оборудования, его конфигурации, обуч</w:t>
      </w:r>
      <w:r>
        <w:rPr>
          <w:rFonts w:ascii="Times New Roman" w:hAnsi="Times New Roman" w:cs="Times New Roman"/>
          <w:i/>
          <w:sz w:val="28"/>
          <w:szCs w:val="28"/>
        </w:rPr>
        <w:t>ению сотрудников клиента и т.п.).</w:t>
      </w:r>
    </w:p>
    <w:p w:rsidR="00640147" w:rsidRDefault="00640147" w:rsidP="00640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381" w:rsidRPr="007D7222" w:rsidRDefault="00633381" w:rsidP="007D72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22">
        <w:rPr>
          <w:rFonts w:ascii="Times New Roman" w:hAnsi="Times New Roman" w:cs="Times New Roman"/>
          <w:sz w:val="28"/>
          <w:szCs w:val="28"/>
        </w:rPr>
        <w:t xml:space="preserve">Возможностью применения IT-компанией налоговой преференции, установленной </w:t>
      </w:r>
      <w:proofErr w:type="spellStart"/>
      <w:r w:rsidRPr="007D7222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7D7222">
        <w:rPr>
          <w:rFonts w:ascii="Times New Roman" w:hAnsi="Times New Roman" w:cs="Times New Roman"/>
          <w:b/>
          <w:sz w:val="28"/>
          <w:szCs w:val="28"/>
        </w:rPr>
        <w:t>. 16, 16.1 п. 3 ст. 149 НК РФ для операций по выполнению</w:t>
      </w:r>
      <w:r w:rsidRPr="007D7222">
        <w:rPr>
          <w:rFonts w:ascii="Times New Roman" w:hAnsi="Times New Roman" w:cs="Times New Roman"/>
          <w:sz w:val="28"/>
          <w:szCs w:val="28"/>
        </w:rPr>
        <w:t xml:space="preserve"> </w:t>
      </w:r>
      <w:r w:rsidRPr="007D7222">
        <w:rPr>
          <w:rFonts w:ascii="Times New Roman" w:hAnsi="Times New Roman" w:cs="Times New Roman"/>
          <w:b/>
          <w:sz w:val="28"/>
          <w:szCs w:val="28"/>
        </w:rPr>
        <w:t>научно-исследовательских, опытно-конструкторских и технологических работ (НИОКР).</w:t>
      </w:r>
    </w:p>
    <w:p w:rsidR="00633381" w:rsidRDefault="00633381" w:rsidP="00633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возможность предоставлена </w:t>
      </w:r>
      <w:r w:rsidRPr="00633381">
        <w:rPr>
          <w:rFonts w:ascii="Times New Roman" w:hAnsi="Times New Roman" w:cs="Times New Roman"/>
          <w:sz w:val="28"/>
          <w:szCs w:val="28"/>
        </w:rPr>
        <w:t>IT-</w:t>
      </w:r>
      <w:r>
        <w:rPr>
          <w:rFonts w:ascii="Times New Roman" w:hAnsi="Times New Roman" w:cs="Times New Roman"/>
          <w:sz w:val="28"/>
          <w:szCs w:val="28"/>
        </w:rPr>
        <w:t xml:space="preserve">компании,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81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Pr="007D7222">
        <w:rPr>
          <w:rFonts w:ascii="Times New Roman" w:hAnsi="Times New Roman" w:cs="Times New Roman"/>
          <w:b/>
          <w:sz w:val="28"/>
          <w:szCs w:val="28"/>
        </w:rPr>
        <w:t>исключительно НИОКР в сфере IT-технологий</w:t>
      </w:r>
      <w:r w:rsidRPr="006333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озвученных п</w:t>
      </w:r>
      <w:r w:rsidRPr="00633381">
        <w:rPr>
          <w:rFonts w:ascii="Times New Roman" w:hAnsi="Times New Roman" w:cs="Times New Roman"/>
          <w:sz w:val="28"/>
          <w:szCs w:val="28"/>
        </w:rPr>
        <w:t>одпунктах перечислены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деятельности, на которые распространяется преференция.</w:t>
      </w:r>
    </w:p>
    <w:p w:rsidR="00897E54" w:rsidRPr="00633381" w:rsidRDefault="00897E54" w:rsidP="007D72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222">
        <w:rPr>
          <w:rFonts w:ascii="Times New Roman" w:hAnsi="Times New Roman" w:cs="Times New Roman"/>
          <w:b/>
          <w:sz w:val="28"/>
          <w:szCs w:val="28"/>
        </w:rPr>
        <w:t>П</w:t>
      </w:r>
      <w:r w:rsidRPr="00633381">
        <w:rPr>
          <w:rFonts w:ascii="Times New Roman" w:hAnsi="Times New Roman" w:cs="Times New Roman"/>
          <w:b/>
          <w:sz w:val="28"/>
          <w:szCs w:val="28"/>
        </w:rPr>
        <w:t xml:space="preserve">о НДС </w:t>
      </w:r>
      <w:r w:rsidR="004C6368" w:rsidRPr="00633381">
        <w:rPr>
          <w:rFonts w:ascii="Times New Roman" w:hAnsi="Times New Roman" w:cs="Times New Roman"/>
          <w:b/>
          <w:sz w:val="28"/>
          <w:szCs w:val="28"/>
        </w:rPr>
        <w:t>следует сказать еще об одной особенности налогообложения, которая появилась с 2017г.</w:t>
      </w:r>
      <w:r w:rsidR="004C6368" w:rsidRPr="00633381">
        <w:rPr>
          <w:rFonts w:ascii="Times New Roman" w:hAnsi="Times New Roman" w:cs="Times New Roman"/>
          <w:sz w:val="28"/>
          <w:szCs w:val="28"/>
        </w:rPr>
        <w:t xml:space="preserve"> Она касается </w:t>
      </w:r>
      <w:r w:rsidR="004C6368" w:rsidRPr="00633381">
        <w:rPr>
          <w:rFonts w:ascii="Times New Roman" w:hAnsi="Times New Roman" w:cs="Times New Roman"/>
          <w:b/>
          <w:sz w:val="28"/>
          <w:szCs w:val="28"/>
        </w:rPr>
        <w:t>ст. 174.2 гл.21 НК РФ «Особенности исчисления и уплаты налога при оказании иностранными организациями услуг в электронной форме».</w:t>
      </w:r>
      <w:r w:rsidRPr="00633381">
        <w:rPr>
          <w:rFonts w:ascii="Times New Roman" w:hAnsi="Times New Roman" w:cs="Times New Roman"/>
          <w:sz w:val="28"/>
          <w:szCs w:val="28"/>
        </w:rPr>
        <w:t xml:space="preserve"> Согласно данной статье с 01.01.2017 НДС облагаются услуги, оказываемые иностранными организациями </w:t>
      </w:r>
      <w:r w:rsidR="00D544F4" w:rsidRPr="00633381">
        <w:rPr>
          <w:rFonts w:ascii="Times New Roman" w:hAnsi="Times New Roman" w:cs="Times New Roman"/>
          <w:sz w:val="28"/>
          <w:szCs w:val="28"/>
        </w:rPr>
        <w:t xml:space="preserve"> </w:t>
      </w:r>
      <w:r w:rsidR="00D544F4" w:rsidRPr="00633381">
        <w:rPr>
          <w:rFonts w:ascii="Times New Roman" w:hAnsi="Times New Roman" w:cs="Times New Roman"/>
          <w:b/>
          <w:sz w:val="28"/>
          <w:szCs w:val="28"/>
        </w:rPr>
        <w:t>(включая иностранного посредника</w:t>
      </w:r>
      <w:r w:rsidR="00D544F4" w:rsidRPr="00633381">
        <w:rPr>
          <w:rFonts w:ascii="Times New Roman" w:hAnsi="Times New Roman" w:cs="Times New Roman"/>
          <w:sz w:val="28"/>
          <w:szCs w:val="28"/>
        </w:rPr>
        <w:t xml:space="preserve">) </w:t>
      </w:r>
      <w:r w:rsidRPr="00633381">
        <w:rPr>
          <w:rFonts w:ascii="Times New Roman" w:hAnsi="Times New Roman" w:cs="Times New Roman"/>
          <w:sz w:val="28"/>
          <w:szCs w:val="28"/>
        </w:rPr>
        <w:t xml:space="preserve">в электронной форме через Интернет. Таковыми в силу п. 1 ст. 174.2 НК РФ признаются услуги, оказанные через информационно-телекоммуникационную сеть (в том числе через Интернет) автоматизировано, с использованием информационных технологий. </w:t>
      </w:r>
    </w:p>
    <w:p w:rsidR="004C6368" w:rsidRDefault="00897E54" w:rsidP="00897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C6368">
        <w:rPr>
          <w:rFonts w:ascii="Times New Roman" w:hAnsi="Times New Roman" w:cs="Times New Roman"/>
          <w:sz w:val="28"/>
          <w:szCs w:val="28"/>
        </w:rPr>
        <w:t xml:space="preserve">2019г.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44F4">
        <w:rPr>
          <w:rFonts w:ascii="Times New Roman" w:hAnsi="Times New Roman" w:cs="Times New Roman"/>
          <w:sz w:val="28"/>
          <w:szCs w:val="28"/>
        </w:rPr>
        <w:t xml:space="preserve">эту статью 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изменения, согласно которых установлен </w:t>
      </w:r>
      <w:r w:rsidRPr="00897E54">
        <w:rPr>
          <w:rFonts w:ascii="Times New Roman" w:hAnsi="Times New Roman" w:cs="Times New Roman"/>
          <w:sz w:val="28"/>
          <w:szCs w:val="28"/>
        </w:rPr>
        <w:t>новый порядок уплаты НДС при оказании услуг в электронной форме на территории Российской Федерации иностранными организациями.</w:t>
      </w:r>
      <w:r w:rsidRPr="00897E54">
        <w:t xml:space="preserve"> </w:t>
      </w:r>
      <w:r w:rsidRPr="00897E54">
        <w:rPr>
          <w:rFonts w:ascii="Times New Roman" w:hAnsi="Times New Roman" w:cs="Times New Roman"/>
          <w:sz w:val="28"/>
          <w:szCs w:val="28"/>
        </w:rPr>
        <w:t>Ранее, согласно п. 9 ст. 174.2 НК РФ (утратившим силу с 1 января 2019 г.), при приобретен</w:t>
      </w:r>
      <w:proofErr w:type="gramStart"/>
      <w:r w:rsidRPr="00897E54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Pr="00897E54">
        <w:rPr>
          <w:rFonts w:ascii="Times New Roman" w:hAnsi="Times New Roman" w:cs="Times New Roman"/>
          <w:sz w:val="28"/>
          <w:szCs w:val="28"/>
        </w:rPr>
        <w:t>ностранной организации услуг в электронной форме, указанных в пункте 1 статьи 174.2 НК РФ, российская организация, индивидуальный предприниматель – покупатель услуг выступал налоговым агентом по уплате НДС.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9D7">
        <w:rPr>
          <w:rFonts w:ascii="Times New Roman" w:hAnsi="Times New Roman" w:cs="Times New Roman"/>
          <w:b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9D7" w:rsidRPr="005E59D7">
        <w:rPr>
          <w:rFonts w:ascii="Times New Roman" w:hAnsi="Times New Roman" w:cs="Times New Roman"/>
          <w:b/>
          <w:sz w:val="28"/>
          <w:szCs w:val="28"/>
        </w:rPr>
        <w:t>обязанность по исчислению и уплате НДС в бюджет возлагается на иностранную организацию</w:t>
      </w:r>
      <w:r w:rsidR="005E59D7" w:rsidRPr="005E59D7">
        <w:rPr>
          <w:rFonts w:ascii="Times New Roman" w:hAnsi="Times New Roman" w:cs="Times New Roman"/>
          <w:sz w:val="28"/>
          <w:szCs w:val="28"/>
        </w:rPr>
        <w:t xml:space="preserve"> независимо от того, кто является покупателем услуг - физическое лицо или </w:t>
      </w:r>
      <w:r w:rsidR="005E59D7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5E59D7" w:rsidRPr="005E59D7">
        <w:rPr>
          <w:rFonts w:ascii="Times New Roman" w:hAnsi="Times New Roman" w:cs="Times New Roman"/>
          <w:sz w:val="28"/>
          <w:szCs w:val="28"/>
        </w:rPr>
        <w:t>организация (индивидуальный предприниматель).</w:t>
      </w:r>
    </w:p>
    <w:p w:rsidR="005E59D7" w:rsidRPr="005E59D7" w:rsidRDefault="005E59D7" w:rsidP="005E5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9D7">
        <w:rPr>
          <w:rFonts w:ascii="Times New Roman" w:hAnsi="Times New Roman" w:cs="Times New Roman"/>
          <w:sz w:val="28"/>
          <w:szCs w:val="28"/>
        </w:rPr>
        <w:t xml:space="preserve">В связи с этим и с учетом пункта 4.6 статьи 83 Кодекса иностранная организация, оказывающая с 1 января 2019 года услуги в электронной форме, </w:t>
      </w:r>
      <w:r w:rsidRPr="005E59D7">
        <w:rPr>
          <w:rFonts w:ascii="Times New Roman" w:hAnsi="Times New Roman" w:cs="Times New Roman"/>
          <w:sz w:val="28"/>
          <w:szCs w:val="28"/>
        </w:rPr>
        <w:lastRenderedPageBreak/>
        <w:t>местом реализации которых признается территория Российской Федерации, подлежит постановке на учет в налоговом органе.</w:t>
      </w:r>
    </w:p>
    <w:p w:rsidR="00897E54" w:rsidRDefault="005E59D7" w:rsidP="005E59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9D7">
        <w:rPr>
          <w:rFonts w:ascii="Times New Roman" w:hAnsi="Times New Roman" w:cs="Times New Roman"/>
          <w:b/>
          <w:sz w:val="28"/>
          <w:szCs w:val="28"/>
        </w:rPr>
        <w:t>Таким образом, при приобретении с 1 января 2019 года российской организацией у иностранной организации услуг в электронной форме обязанности налогового агента у российской организации не возникает.</w:t>
      </w:r>
    </w:p>
    <w:p w:rsidR="005E59D7" w:rsidRDefault="005E59D7" w:rsidP="005E5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9D7">
        <w:rPr>
          <w:rFonts w:ascii="Times New Roman" w:hAnsi="Times New Roman" w:cs="Times New Roman"/>
          <w:sz w:val="28"/>
          <w:szCs w:val="28"/>
        </w:rPr>
        <w:t xml:space="preserve">В случае если иностранная организация </w:t>
      </w:r>
      <w:r w:rsidRPr="005E59D7">
        <w:rPr>
          <w:rFonts w:ascii="Times New Roman" w:hAnsi="Times New Roman" w:cs="Times New Roman"/>
          <w:b/>
          <w:sz w:val="28"/>
          <w:szCs w:val="28"/>
        </w:rPr>
        <w:t>оказывает российской организации не только услуги в электронной форме,</w:t>
      </w:r>
      <w:r w:rsidRPr="005E59D7">
        <w:rPr>
          <w:rFonts w:ascii="Times New Roman" w:hAnsi="Times New Roman" w:cs="Times New Roman"/>
          <w:sz w:val="28"/>
          <w:szCs w:val="28"/>
        </w:rPr>
        <w:t xml:space="preserve"> указанные в пункте 1 статьи 174.2 НК РФ, но и консультационные услуги, местом реализации которых на основании подпункта 4 пункта 1 статьи 148 Кодекса признается территория Российской Федерации, то в части консультационных услуг обязанность по исчислению и уплате НДС в бюджет также возлагается на иностранную организацию.</w:t>
      </w:r>
      <w:proofErr w:type="gramEnd"/>
    </w:p>
    <w:p w:rsidR="00D544F4" w:rsidRPr="00D544F4" w:rsidRDefault="00D544F4" w:rsidP="005E59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!В </w:t>
      </w:r>
      <w:r w:rsidRPr="00D544F4">
        <w:rPr>
          <w:rFonts w:ascii="Times New Roman" w:hAnsi="Times New Roman" w:cs="Times New Roman"/>
          <w:sz w:val="28"/>
          <w:szCs w:val="28"/>
        </w:rPr>
        <w:t>случае приобретения услуг в электронной форме у иностранных организаций предъявленный НДС российский покупатель (организация или предприниматель) сможет зачесть при наличии договора и выделении НДС в счете (</w:t>
      </w:r>
      <w:r w:rsidRPr="00D544F4">
        <w:rPr>
          <w:rFonts w:ascii="Times New Roman" w:hAnsi="Times New Roman" w:cs="Times New Roman"/>
          <w:b/>
          <w:sz w:val="28"/>
          <w:szCs w:val="28"/>
        </w:rPr>
        <w:t>то есть без оформления счетов-фактур</w:t>
      </w:r>
      <w:proofErr w:type="gramStart"/>
      <w:r w:rsidRPr="00D544F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544F4">
        <w:rPr>
          <w:rFonts w:ascii="Times New Roman" w:hAnsi="Times New Roman" w:cs="Times New Roman"/>
          <w:b/>
          <w:sz w:val="28"/>
          <w:szCs w:val="28"/>
        </w:rPr>
        <w:t xml:space="preserve"> п. 2.1 ст. 171</w:t>
      </w:r>
      <w:r>
        <w:rPr>
          <w:rFonts w:ascii="Times New Roman" w:hAnsi="Times New Roman" w:cs="Times New Roman"/>
          <w:b/>
          <w:sz w:val="28"/>
          <w:szCs w:val="28"/>
        </w:rPr>
        <w:t xml:space="preserve"> НК РФ)</w:t>
      </w:r>
      <w:r w:rsidRPr="00D544F4">
        <w:rPr>
          <w:rFonts w:ascii="Times New Roman" w:hAnsi="Times New Roman" w:cs="Times New Roman"/>
          <w:b/>
          <w:sz w:val="28"/>
          <w:szCs w:val="28"/>
        </w:rPr>
        <w:t>.</w:t>
      </w:r>
    </w:p>
    <w:p w:rsidR="005E59D7" w:rsidRDefault="005E59D7" w:rsidP="002812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9D7">
        <w:rPr>
          <w:rFonts w:ascii="Times New Roman" w:hAnsi="Times New Roman" w:cs="Times New Roman"/>
          <w:sz w:val="28"/>
          <w:szCs w:val="28"/>
        </w:rPr>
        <w:t>Более подробная информация по указанным изменениям изложена в письмах Минфина России от 15 марта 2019 г. N 03-07-08/17231, ФНС России от 24.04.2019 №СД-4-3/7937@) .</w:t>
      </w:r>
      <w:proofErr w:type="gramEnd"/>
    </w:p>
    <w:p w:rsidR="00D544F4" w:rsidRPr="00D544F4" w:rsidRDefault="00D544F4" w:rsidP="002812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4F4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D544F4">
        <w:rPr>
          <w:rFonts w:ascii="Times New Roman" w:hAnsi="Times New Roman" w:cs="Times New Roman"/>
          <w:sz w:val="28"/>
          <w:szCs w:val="28"/>
        </w:rPr>
        <w:t xml:space="preserve"> Если услуги в электронной форме, местом реализации которых признается территория РФ, оказывает иностранное физическое лицо - предприниматель, </w:t>
      </w:r>
      <w:r w:rsidRPr="00D544F4">
        <w:rPr>
          <w:rFonts w:ascii="Times New Roman" w:hAnsi="Times New Roman" w:cs="Times New Roman"/>
          <w:b/>
          <w:sz w:val="28"/>
          <w:szCs w:val="28"/>
        </w:rPr>
        <w:t>эти услуги на территории РФ не подлежат обложению НДС</w:t>
      </w:r>
      <w:r w:rsidR="007D7222">
        <w:rPr>
          <w:rFonts w:ascii="Times New Roman" w:hAnsi="Times New Roman" w:cs="Times New Roman"/>
          <w:b/>
          <w:sz w:val="28"/>
          <w:szCs w:val="28"/>
        </w:rPr>
        <w:t xml:space="preserve">, поскольку </w:t>
      </w:r>
      <w:r w:rsidRPr="00D544F4">
        <w:rPr>
          <w:rFonts w:ascii="Times New Roman" w:hAnsi="Times New Roman" w:cs="Times New Roman"/>
          <w:b/>
          <w:sz w:val="28"/>
          <w:szCs w:val="28"/>
        </w:rPr>
        <w:t xml:space="preserve"> (см. Письмо ФНС России от 09.08.2016 N СД-3-3/3618@).</w:t>
      </w:r>
    </w:p>
    <w:p w:rsidR="00E974CD" w:rsidRPr="00E974CD" w:rsidRDefault="00C21731" w:rsidP="002812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E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E96ECA" w:rsidRPr="00E96ECA">
        <w:rPr>
          <w:rFonts w:ascii="Times New Roman" w:hAnsi="Times New Roman" w:cs="Times New Roman"/>
          <w:b/>
          <w:sz w:val="28"/>
          <w:szCs w:val="28"/>
        </w:rPr>
        <w:t>.</w:t>
      </w:r>
      <w:r w:rsidRPr="00E96E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74CD" w:rsidRPr="00E96ECA">
        <w:rPr>
          <w:rFonts w:ascii="Times New Roman" w:hAnsi="Times New Roman" w:cs="Times New Roman"/>
          <w:b/>
          <w:sz w:val="28"/>
          <w:szCs w:val="28"/>
        </w:rPr>
        <w:t>Применение</w:t>
      </w:r>
      <w:proofErr w:type="gramEnd"/>
      <w:r w:rsidR="00E974CD" w:rsidRPr="00E96ECA">
        <w:rPr>
          <w:rFonts w:ascii="Times New Roman" w:hAnsi="Times New Roman" w:cs="Times New Roman"/>
          <w:b/>
          <w:sz w:val="28"/>
          <w:szCs w:val="28"/>
        </w:rPr>
        <w:t xml:space="preserve"> упрощенной системы налогообложения (УСНО)</w:t>
      </w:r>
    </w:p>
    <w:p w:rsidR="00CF125F" w:rsidRDefault="00E974CD" w:rsidP="002812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4CD">
        <w:rPr>
          <w:rFonts w:ascii="Times New Roman" w:hAnsi="Times New Roman" w:cs="Times New Roman"/>
          <w:sz w:val="28"/>
          <w:szCs w:val="28"/>
        </w:rPr>
        <w:t xml:space="preserve">Упрощенную систему налогообложения можно выбрать при регистрации организации </w:t>
      </w:r>
      <w:r w:rsidR="00F24B9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E974CD">
        <w:rPr>
          <w:rFonts w:ascii="Times New Roman" w:hAnsi="Times New Roman" w:cs="Times New Roman"/>
          <w:sz w:val="28"/>
          <w:szCs w:val="28"/>
        </w:rPr>
        <w:t>либо перейти на нее с очередного налогового периода, которым является календарный год. Никаких препятствий для этого НК РФ не содержит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125F">
        <w:rPr>
          <w:rFonts w:ascii="Times New Roman" w:hAnsi="Times New Roman" w:cs="Times New Roman"/>
          <w:sz w:val="28"/>
          <w:szCs w:val="28"/>
        </w:rPr>
        <w:t xml:space="preserve">Данный режим налогообложения регулируется главой 26.2 НК РФ. </w:t>
      </w:r>
    </w:p>
    <w:p w:rsidR="00E974CD" w:rsidRDefault="00E974CD" w:rsidP="002812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CF125F">
        <w:rPr>
          <w:rFonts w:ascii="Times New Roman" w:hAnsi="Times New Roman" w:cs="Times New Roman"/>
          <w:sz w:val="28"/>
          <w:szCs w:val="28"/>
        </w:rPr>
        <w:t xml:space="preserve"> ею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отдельные ограничения для применения данной системы налогообложения</w:t>
      </w:r>
      <w:r w:rsidR="006C26F7">
        <w:rPr>
          <w:rFonts w:ascii="Times New Roman" w:hAnsi="Times New Roman" w:cs="Times New Roman"/>
          <w:sz w:val="28"/>
          <w:szCs w:val="28"/>
        </w:rPr>
        <w:t>, среди которых основными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74CD" w:rsidRDefault="00662459" w:rsidP="002812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</w:t>
      </w:r>
      <w:r w:rsidR="00E974CD">
        <w:rPr>
          <w:rFonts w:ascii="Times New Roman" w:hAnsi="Times New Roman" w:cs="Times New Roman"/>
          <w:b/>
          <w:sz w:val="28"/>
          <w:szCs w:val="28"/>
        </w:rPr>
        <w:t xml:space="preserve">о размеру </w:t>
      </w:r>
      <w:r w:rsidR="00E974CD" w:rsidRPr="00E974CD">
        <w:rPr>
          <w:rFonts w:ascii="Times New Roman" w:hAnsi="Times New Roman" w:cs="Times New Roman"/>
          <w:b/>
          <w:sz w:val="28"/>
          <w:szCs w:val="28"/>
        </w:rPr>
        <w:t>доходов</w:t>
      </w:r>
      <w:r w:rsidR="00E974CD">
        <w:rPr>
          <w:rFonts w:ascii="Times New Roman" w:hAnsi="Times New Roman" w:cs="Times New Roman"/>
          <w:sz w:val="28"/>
          <w:szCs w:val="28"/>
        </w:rPr>
        <w:t xml:space="preserve"> при переходе на данный р</w:t>
      </w:r>
      <w:r w:rsidR="00F24B92">
        <w:rPr>
          <w:rFonts w:ascii="Times New Roman" w:hAnsi="Times New Roman" w:cs="Times New Roman"/>
          <w:sz w:val="28"/>
          <w:szCs w:val="28"/>
        </w:rPr>
        <w:t xml:space="preserve">ежим (не более 112,52 млн. руб.) </w:t>
      </w:r>
      <w:r w:rsidR="00E974CD">
        <w:rPr>
          <w:rFonts w:ascii="Times New Roman" w:hAnsi="Times New Roman" w:cs="Times New Roman"/>
          <w:sz w:val="28"/>
          <w:szCs w:val="28"/>
        </w:rPr>
        <w:t xml:space="preserve">и за </w:t>
      </w:r>
      <w:r w:rsidR="00F24B92">
        <w:rPr>
          <w:rFonts w:ascii="Times New Roman" w:hAnsi="Times New Roman" w:cs="Times New Roman"/>
          <w:sz w:val="28"/>
          <w:szCs w:val="28"/>
        </w:rPr>
        <w:t xml:space="preserve">год, </w:t>
      </w:r>
      <w:r w:rsidR="00E974CD">
        <w:rPr>
          <w:rFonts w:ascii="Times New Roman" w:hAnsi="Times New Roman" w:cs="Times New Roman"/>
          <w:sz w:val="28"/>
          <w:szCs w:val="28"/>
        </w:rPr>
        <w:t>соответствующий (отчетный) налоговый период не более</w:t>
      </w:r>
      <w:r w:rsidR="00F24B92">
        <w:rPr>
          <w:rFonts w:ascii="Times New Roman" w:hAnsi="Times New Roman" w:cs="Times New Roman"/>
          <w:sz w:val="28"/>
          <w:szCs w:val="28"/>
        </w:rPr>
        <w:t xml:space="preserve"> </w:t>
      </w:r>
      <w:r w:rsidR="00E974CD">
        <w:rPr>
          <w:rFonts w:ascii="Times New Roman" w:hAnsi="Times New Roman" w:cs="Times New Roman"/>
          <w:sz w:val="28"/>
          <w:szCs w:val="28"/>
        </w:rPr>
        <w:t xml:space="preserve">150,0 млн. руб. без </w:t>
      </w:r>
      <w:r w:rsidR="00F24B92">
        <w:rPr>
          <w:rFonts w:ascii="Times New Roman" w:hAnsi="Times New Roman" w:cs="Times New Roman"/>
          <w:sz w:val="28"/>
          <w:szCs w:val="28"/>
        </w:rPr>
        <w:t xml:space="preserve">учета индекса дефлятора </w:t>
      </w:r>
      <w:proofErr w:type="gramStart"/>
      <w:r w:rsidR="00E974CD">
        <w:rPr>
          <w:rFonts w:ascii="Times New Roman" w:hAnsi="Times New Roman" w:cs="Times New Roman"/>
          <w:sz w:val="28"/>
          <w:szCs w:val="28"/>
        </w:rPr>
        <w:t>(</w:t>
      </w:r>
      <w:r w:rsidR="00F24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24B92">
        <w:rPr>
          <w:rFonts w:ascii="Times New Roman" w:hAnsi="Times New Roman" w:cs="Times New Roman"/>
          <w:sz w:val="28"/>
          <w:szCs w:val="28"/>
        </w:rPr>
        <w:t xml:space="preserve">он не применяется </w:t>
      </w:r>
      <w:r w:rsidR="00E974CD">
        <w:rPr>
          <w:rFonts w:ascii="Times New Roman" w:hAnsi="Times New Roman" w:cs="Times New Roman"/>
          <w:sz w:val="28"/>
          <w:szCs w:val="28"/>
        </w:rPr>
        <w:t>до 2020г.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662459" w:rsidRPr="00640147" w:rsidRDefault="00662459" w:rsidP="00662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974CD" w:rsidRPr="00E974CD">
        <w:rPr>
          <w:rFonts w:ascii="Times New Roman" w:hAnsi="Times New Roman" w:cs="Times New Roman"/>
          <w:b/>
          <w:sz w:val="28"/>
          <w:szCs w:val="28"/>
        </w:rPr>
        <w:t>остаточная стоимость ОС</w:t>
      </w:r>
      <w:r w:rsidR="00E974CD">
        <w:rPr>
          <w:rFonts w:ascii="Times New Roman" w:hAnsi="Times New Roman" w:cs="Times New Roman"/>
          <w:sz w:val="28"/>
          <w:szCs w:val="28"/>
        </w:rPr>
        <w:t xml:space="preserve"> по сумме не более 150,0 млн. руб. определенная по данным бухгалтерского учета</w:t>
      </w:r>
      <w:r w:rsidRPr="006624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24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2459">
        <w:rPr>
          <w:rFonts w:ascii="Times New Roman" w:hAnsi="Times New Roman" w:cs="Times New Roman"/>
          <w:sz w:val="28"/>
          <w:szCs w:val="28"/>
        </w:rPr>
        <w:t>. 16 п. 3 ст. 346.12 НК РФ).</w:t>
      </w:r>
    </w:p>
    <w:p w:rsidR="00662459" w:rsidRPr="00662459" w:rsidRDefault="00662459" w:rsidP="00662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62459">
        <w:rPr>
          <w:rFonts w:ascii="Times New Roman" w:hAnsi="Times New Roman" w:cs="Times New Roman"/>
          <w:b/>
          <w:sz w:val="28"/>
          <w:szCs w:val="28"/>
        </w:rPr>
        <w:t>средняя численность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662459">
        <w:rPr>
          <w:rFonts w:ascii="Times New Roman" w:hAnsi="Times New Roman" w:cs="Times New Roman"/>
          <w:sz w:val="28"/>
          <w:szCs w:val="28"/>
        </w:rPr>
        <w:t>а налоговый (отчетный) период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</w:t>
      </w:r>
      <w:r w:rsidRPr="006624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2459">
        <w:rPr>
          <w:rFonts w:ascii="Times New Roman" w:hAnsi="Times New Roman" w:cs="Times New Roman"/>
          <w:sz w:val="28"/>
          <w:szCs w:val="28"/>
        </w:rPr>
        <w:t xml:space="preserve"> 100 человек (</w:t>
      </w:r>
      <w:proofErr w:type="spellStart"/>
      <w:r w:rsidRPr="006624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2459">
        <w:rPr>
          <w:rFonts w:ascii="Times New Roman" w:hAnsi="Times New Roman" w:cs="Times New Roman"/>
          <w:sz w:val="28"/>
          <w:szCs w:val="28"/>
        </w:rPr>
        <w:t>. 15 п. 3 ст. 346.12 НК РФ)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2459" w:rsidRDefault="00662459" w:rsidP="00662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59">
        <w:rPr>
          <w:rFonts w:ascii="Times New Roman" w:hAnsi="Times New Roman" w:cs="Times New Roman"/>
          <w:b/>
          <w:sz w:val="28"/>
          <w:szCs w:val="28"/>
        </w:rPr>
        <w:t>4. структура уставного капитала</w:t>
      </w:r>
      <w:r w:rsidRPr="00662459">
        <w:rPr>
          <w:rFonts w:ascii="Times New Roman" w:hAnsi="Times New Roman" w:cs="Times New Roman"/>
          <w:sz w:val="28"/>
          <w:szCs w:val="28"/>
        </w:rPr>
        <w:t xml:space="preserve"> (не более 25%</w:t>
      </w:r>
      <w:r>
        <w:rPr>
          <w:rFonts w:ascii="Times New Roman" w:hAnsi="Times New Roman" w:cs="Times New Roman"/>
          <w:sz w:val="28"/>
          <w:szCs w:val="28"/>
        </w:rPr>
        <w:t xml:space="preserve"> участия сторонних организаций) </w:t>
      </w:r>
      <w:r w:rsidRPr="006624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24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2459">
        <w:rPr>
          <w:rFonts w:ascii="Times New Roman" w:hAnsi="Times New Roman" w:cs="Times New Roman"/>
          <w:sz w:val="28"/>
          <w:szCs w:val="28"/>
        </w:rPr>
        <w:t>. 14 п. 3 ст. 346.12 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6F7" w:rsidRPr="00662459" w:rsidRDefault="00F24B92" w:rsidP="00662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="006C2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ограничениях, более подробно можно ознакомиться </w:t>
      </w:r>
      <w:r w:rsidR="006C26F7">
        <w:rPr>
          <w:rFonts w:ascii="Times New Roman" w:hAnsi="Times New Roman" w:cs="Times New Roman"/>
          <w:sz w:val="28"/>
          <w:szCs w:val="28"/>
        </w:rPr>
        <w:t>в п.3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26F7">
        <w:rPr>
          <w:rFonts w:ascii="Times New Roman" w:hAnsi="Times New Roman" w:cs="Times New Roman"/>
          <w:sz w:val="28"/>
          <w:szCs w:val="28"/>
        </w:rPr>
        <w:t>346.12 НК РФ.</w:t>
      </w:r>
    </w:p>
    <w:p w:rsidR="00662459" w:rsidRPr="006C26F7" w:rsidRDefault="006624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F7">
        <w:rPr>
          <w:rFonts w:ascii="Times New Roman" w:hAnsi="Times New Roman" w:cs="Times New Roman"/>
          <w:b/>
          <w:sz w:val="28"/>
          <w:szCs w:val="28"/>
        </w:rPr>
        <w:t xml:space="preserve">При применении УСНО IT-компания </w:t>
      </w:r>
      <w:r w:rsidR="00CF125F" w:rsidRPr="00CF125F">
        <w:rPr>
          <w:rFonts w:ascii="Times New Roman" w:hAnsi="Times New Roman" w:cs="Times New Roman"/>
          <w:b/>
          <w:sz w:val="28"/>
          <w:szCs w:val="28"/>
          <w:u w:val="single"/>
        </w:rPr>
        <w:t>по общему</w:t>
      </w:r>
      <w:r w:rsidR="00CF125F">
        <w:rPr>
          <w:rFonts w:ascii="Times New Roman" w:hAnsi="Times New Roman" w:cs="Times New Roman"/>
          <w:b/>
          <w:sz w:val="28"/>
          <w:szCs w:val="28"/>
        </w:rPr>
        <w:t xml:space="preserve"> правилу </w:t>
      </w:r>
      <w:r w:rsidRPr="006C26F7">
        <w:rPr>
          <w:rFonts w:ascii="Times New Roman" w:hAnsi="Times New Roman" w:cs="Times New Roman"/>
          <w:b/>
          <w:sz w:val="28"/>
          <w:szCs w:val="28"/>
        </w:rPr>
        <w:t>получает следующие налоговые преференции:</w:t>
      </w:r>
    </w:p>
    <w:p w:rsidR="00CD2E3B" w:rsidRPr="00C21731" w:rsidRDefault="00662459" w:rsidP="00CF1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731">
        <w:rPr>
          <w:rFonts w:ascii="Times New Roman" w:hAnsi="Times New Roman" w:cs="Times New Roman"/>
          <w:b/>
          <w:sz w:val="28"/>
          <w:szCs w:val="28"/>
        </w:rPr>
        <w:t>Пониженная ставка</w:t>
      </w:r>
      <w:r w:rsidRPr="00C21731">
        <w:rPr>
          <w:rFonts w:ascii="Times New Roman" w:hAnsi="Times New Roman" w:cs="Times New Roman"/>
          <w:sz w:val="28"/>
          <w:szCs w:val="28"/>
        </w:rPr>
        <w:t xml:space="preserve"> (либо 6%, либо 15%, либо 0%)</w:t>
      </w:r>
      <w:r w:rsidR="00CD2E3B" w:rsidRPr="00C21731">
        <w:rPr>
          <w:rFonts w:ascii="Times New Roman" w:hAnsi="Times New Roman" w:cs="Times New Roman"/>
          <w:sz w:val="28"/>
          <w:szCs w:val="28"/>
        </w:rPr>
        <w:t>, которая, по общему правилу зависит от выбора об</w:t>
      </w:r>
      <w:r w:rsidR="00F24B92" w:rsidRPr="00C21731">
        <w:rPr>
          <w:rFonts w:ascii="Times New Roman" w:hAnsi="Times New Roman" w:cs="Times New Roman"/>
          <w:sz w:val="28"/>
          <w:szCs w:val="28"/>
        </w:rPr>
        <w:t>ъекта налогообложения. Если организация выбирает объект налогообложения «</w:t>
      </w:r>
      <w:r w:rsidR="00CD2E3B" w:rsidRPr="00C21731">
        <w:rPr>
          <w:rFonts w:ascii="Times New Roman" w:hAnsi="Times New Roman" w:cs="Times New Roman"/>
          <w:sz w:val="28"/>
          <w:szCs w:val="28"/>
        </w:rPr>
        <w:t>доход</w:t>
      </w:r>
      <w:r w:rsidR="00F24B92" w:rsidRPr="00C21731">
        <w:rPr>
          <w:rFonts w:ascii="Times New Roman" w:hAnsi="Times New Roman" w:cs="Times New Roman"/>
          <w:sz w:val="28"/>
          <w:szCs w:val="28"/>
        </w:rPr>
        <w:t>»</w:t>
      </w:r>
      <w:r w:rsidR="00CD2E3B" w:rsidRPr="00C21731">
        <w:rPr>
          <w:rFonts w:ascii="Times New Roman" w:hAnsi="Times New Roman" w:cs="Times New Roman"/>
          <w:sz w:val="28"/>
          <w:szCs w:val="28"/>
        </w:rPr>
        <w:t xml:space="preserve">, то </w:t>
      </w:r>
      <w:r w:rsidR="00F24B92" w:rsidRPr="00C21731">
        <w:rPr>
          <w:rFonts w:ascii="Times New Roman" w:hAnsi="Times New Roman" w:cs="Times New Roman"/>
          <w:sz w:val="28"/>
          <w:szCs w:val="28"/>
        </w:rPr>
        <w:t xml:space="preserve"> применяемая ставка</w:t>
      </w:r>
      <w:r w:rsidR="00CD2E3B" w:rsidRPr="00C21731">
        <w:rPr>
          <w:rFonts w:ascii="Times New Roman" w:hAnsi="Times New Roman" w:cs="Times New Roman"/>
          <w:sz w:val="28"/>
          <w:szCs w:val="28"/>
        </w:rPr>
        <w:t xml:space="preserve">«6%». Если </w:t>
      </w:r>
      <w:r w:rsidR="00CF125F" w:rsidRPr="00C21731">
        <w:rPr>
          <w:rFonts w:ascii="Times New Roman" w:hAnsi="Times New Roman" w:cs="Times New Roman"/>
          <w:sz w:val="28"/>
          <w:szCs w:val="28"/>
        </w:rPr>
        <w:t>организация выбирает объект налогообложения «</w:t>
      </w:r>
      <w:r w:rsidR="00CD2E3B" w:rsidRPr="00C21731">
        <w:rPr>
          <w:rFonts w:ascii="Times New Roman" w:hAnsi="Times New Roman" w:cs="Times New Roman"/>
          <w:sz w:val="28"/>
          <w:szCs w:val="28"/>
        </w:rPr>
        <w:t>доход минус расход</w:t>
      </w:r>
      <w:r w:rsidR="00CF125F" w:rsidRPr="00C21731">
        <w:rPr>
          <w:rFonts w:ascii="Times New Roman" w:hAnsi="Times New Roman" w:cs="Times New Roman"/>
          <w:sz w:val="28"/>
          <w:szCs w:val="28"/>
        </w:rPr>
        <w:t>», то</w:t>
      </w:r>
      <w:r w:rsidR="00CF125F" w:rsidRPr="00C21731">
        <w:t xml:space="preserve"> </w:t>
      </w:r>
      <w:r w:rsidR="00CF125F" w:rsidRPr="00C21731">
        <w:rPr>
          <w:rFonts w:ascii="Times New Roman" w:hAnsi="Times New Roman" w:cs="Times New Roman"/>
          <w:sz w:val="28"/>
          <w:szCs w:val="28"/>
        </w:rPr>
        <w:t xml:space="preserve">применяемая ставка </w:t>
      </w:r>
      <w:r w:rsidR="00CD2E3B" w:rsidRPr="00C21731">
        <w:rPr>
          <w:rFonts w:ascii="Times New Roman" w:hAnsi="Times New Roman" w:cs="Times New Roman"/>
          <w:sz w:val="28"/>
          <w:szCs w:val="28"/>
        </w:rPr>
        <w:t xml:space="preserve"> «15%». Либо « 0%» - </w:t>
      </w:r>
      <w:r w:rsidR="00CF125F" w:rsidRPr="00C21731">
        <w:rPr>
          <w:rFonts w:ascii="Times New Roman" w:hAnsi="Times New Roman" w:cs="Times New Roman"/>
          <w:sz w:val="28"/>
          <w:szCs w:val="28"/>
        </w:rPr>
        <w:t>так называемые «</w:t>
      </w:r>
      <w:r w:rsidR="00CD2E3B" w:rsidRPr="00C21731">
        <w:rPr>
          <w:rFonts w:ascii="Times New Roman" w:hAnsi="Times New Roman" w:cs="Times New Roman"/>
          <w:sz w:val="28"/>
          <w:szCs w:val="28"/>
        </w:rPr>
        <w:t>налоговые каникулы</w:t>
      </w:r>
      <w:r w:rsidR="00CF125F" w:rsidRPr="00C21731">
        <w:rPr>
          <w:rFonts w:ascii="Times New Roman" w:hAnsi="Times New Roman" w:cs="Times New Roman"/>
          <w:sz w:val="28"/>
          <w:szCs w:val="28"/>
        </w:rPr>
        <w:t>», в том случае, если региональным законодательством она установлена на территории субъекта.</w:t>
      </w:r>
      <w:r w:rsidR="00CD2E3B" w:rsidRPr="00C21731">
        <w:rPr>
          <w:rFonts w:ascii="Times New Roman" w:hAnsi="Times New Roman" w:cs="Times New Roman"/>
          <w:sz w:val="28"/>
          <w:szCs w:val="28"/>
        </w:rPr>
        <w:t xml:space="preserve"> Об особенностях регионального </w:t>
      </w:r>
      <w:r w:rsidR="00CF125F" w:rsidRPr="00C2173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D2E3B" w:rsidRPr="00C21731">
        <w:rPr>
          <w:rFonts w:ascii="Times New Roman" w:hAnsi="Times New Roman" w:cs="Times New Roman"/>
          <w:sz w:val="28"/>
          <w:szCs w:val="28"/>
        </w:rPr>
        <w:t xml:space="preserve"> </w:t>
      </w:r>
      <w:r w:rsidR="00CF125F" w:rsidRPr="00C21731">
        <w:rPr>
          <w:rFonts w:ascii="Times New Roman" w:hAnsi="Times New Roman" w:cs="Times New Roman"/>
          <w:sz w:val="28"/>
          <w:szCs w:val="28"/>
        </w:rPr>
        <w:t>на территории УР я скажу чуть позже.</w:t>
      </w:r>
    </w:p>
    <w:p w:rsidR="00662459" w:rsidRDefault="00662459" w:rsidP="00662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62459">
        <w:rPr>
          <w:rFonts w:ascii="Times New Roman" w:hAnsi="Times New Roman" w:cs="Times New Roman"/>
          <w:sz w:val="28"/>
          <w:szCs w:val="28"/>
        </w:rPr>
        <w:t xml:space="preserve"> </w:t>
      </w:r>
      <w:r w:rsidRPr="00CD2E3B">
        <w:rPr>
          <w:rFonts w:ascii="Times New Roman" w:hAnsi="Times New Roman" w:cs="Times New Roman"/>
          <w:b/>
          <w:sz w:val="28"/>
          <w:szCs w:val="28"/>
        </w:rPr>
        <w:t>Освобождение от уплаты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E3B" w:rsidRPr="00CD2E3B">
        <w:rPr>
          <w:rFonts w:ascii="Times New Roman" w:hAnsi="Times New Roman" w:cs="Times New Roman"/>
          <w:b/>
          <w:sz w:val="28"/>
          <w:szCs w:val="28"/>
        </w:rPr>
        <w:t>ряда налогов:</w:t>
      </w:r>
    </w:p>
    <w:p w:rsidR="00662459" w:rsidRPr="00662459" w:rsidRDefault="00662459" w:rsidP="006624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F7">
        <w:rPr>
          <w:rFonts w:ascii="Times New Roman" w:hAnsi="Times New Roman" w:cs="Times New Roman"/>
          <w:b/>
          <w:sz w:val="28"/>
          <w:szCs w:val="28"/>
        </w:rPr>
        <w:t>НДС,</w:t>
      </w:r>
      <w:r w:rsidRPr="00662459">
        <w:rPr>
          <w:rFonts w:ascii="Times New Roman" w:hAnsi="Times New Roman" w:cs="Times New Roman"/>
          <w:sz w:val="28"/>
          <w:szCs w:val="28"/>
        </w:rPr>
        <w:t xml:space="preserve"> кроме уплачиваемого при ввозе товаров в РФ и при осуществлении операций по договорам простого товарищества (совместной деятельности), доверительного управления имуществом и т.п. (перечень </w:t>
      </w:r>
      <w:r w:rsidR="00C21731">
        <w:rPr>
          <w:rFonts w:ascii="Times New Roman" w:hAnsi="Times New Roman" w:cs="Times New Roman"/>
          <w:sz w:val="28"/>
          <w:szCs w:val="28"/>
        </w:rPr>
        <w:t>–</w:t>
      </w:r>
      <w:r w:rsidRPr="00662459">
        <w:rPr>
          <w:rFonts w:ascii="Times New Roman" w:hAnsi="Times New Roman" w:cs="Times New Roman"/>
          <w:sz w:val="28"/>
          <w:szCs w:val="28"/>
        </w:rPr>
        <w:t xml:space="preserve"> в ст. 174.1 НК РФ);</w:t>
      </w:r>
      <w:r w:rsidRPr="00662459">
        <w:t xml:space="preserve"> </w:t>
      </w:r>
      <w:r w:rsidRPr="0066245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C26F7">
        <w:rPr>
          <w:rFonts w:ascii="Times New Roman" w:hAnsi="Times New Roman" w:cs="Times New Roman"/>
          <w:sz w:val="28"/>
          <w:szCs w:val="28"/>
        </w:rPr>
        <w:t xml:space="preserve">операций, в том случае, если налогоплательщик выступает в роли </w:t>
      </w:r>
      <w:proofErr w:type="spellStart"/>
      <w:r w:rsidR="006C26F7">
        <w:rPr>
          <w:rFonts w:ascii="Times New Roman" w:hAnsi="Times New Roman" w:cs="Times New Roman"/>
          <w:sz w:val="28"/>
          <w:szCs w:val="28"/>
        </w:rPr>
        <w:t>агента</w:t>
      </w:r>
      <w:r w:rsidRPr="00662459">
        <w:rPr>
          <w:rFonts w:ascii="Times New Roman" w:hAnsi="Times New Roman" w:cs="Times New Roman"/>
          <w:sz w:val="28"/>
          <w:szCs w:val="28"/>
        </w:rPr>
        <w:t>налога</w:t>
      </w:r>
      <w:proofErr w:type="spellEnd"/>
      <w:r w:rsidRPr="00662459">
        <w:rPr>
          <w:rFonts w:ascii="Times New Roman" w:hAnsi="Times New Roman" w:cs="Times New Roman"/>
          <w:sz w:val="28"/>
          <w:szCs w:val="28"/>
        </w:rPr>
        <w:t xml:space="preserve"> на добавленную стоимость, уплачиваемого в соответствии со статьями 161 и 174.1 настоящего Кодекса.</w:t>
      </w:r>
      <w:proofErr w:type="gramEnd"/>
    </w:p>
    <w:p w:rsidR="00662459" w:rsidRPr="00662459" w:rsidRDefault="006C26F7" w:rsidP="00662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173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алога</w:t>
      </w:r>
      <w:r w:rsidR="00662459" w:rsidRPr="006C26F7">
        <w:rPr>
          <w:rFonts w:ascii="Times New Roman" w:hAnsi="Times New Roman" w:cs="Times New Roman"/>
          <w:b/>
          <w:sz w:val="28"/>
          <w:szCs w:val="28"/>
        </w:rPr>
        <w:t xml:space="preserve"> на прибыль</w:t>
      </w:r>
      <w:r w:rsidR="00662459" w:rsidRPr="00662459">
        <w:rPr>
          <w:rFonts w:ascii="Times New Roman" w:hAnsi="Times New Roman" w:cs="Times New Roman"/>
          <w:sz w:val="28"/>
          <w:szCs w:val="28"/>
        </w:rPr>
        <w:t>, кроме налога на прибыль по ставкам, установленным для дивидендов (п. 3 ст. 284 НК РФ) и операций с ценными бумагами (п. 4.</w:t>
      </w:r>
      <w:proofErr w:type="gramEnd"/>
      <w:r w:rsidR="00662459" w:rsidRPr="00662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731" w:rsidRPr="00662459">
        <w:rPr>
          <w:rFonts w:ascii="Times New Roman" w:hAnsi="Times New Roman" w:cs="Times New Roman"/>
          <w:sz w:val="28"/>
          <w:szCs w:val="28"/>
        </w:rPr>
        <w:t>С</w:t>
      </w:r>
      <w:r w:rsidR="00662459" w:rsidRPr="00662459">
        <w:rPr>
          <w:rFonts w:ascii="Times New Roman" w:hAnsi="Times New Roman" w:cs="Times New Roman"/>
          <w:sz w:val="28"/>
          <w:szCs w:val="28"/>
        </w:rPr>
        <w:t>т. 284 НК РФ);</w:t>
      </w:r>
      <w:proofErr w:type="gramEnd"/>
    </w:p>
    <w:p w:rsidR="00662459" w:rsidRDefault="00662459" w:rsidP="00662459">
      <w:pPr>
        <w:jc w:val="both"/>
        <w:rPr>
          <w:rFonts w:ascii="Times New Roman" w:hAnsi="Times New Roman" w:cs="Times New Roman"/>
          <w:sz w:val="28"/>
          <w:szCs w:val="28"/>
        </w:rPr>
      </w:pPr>
      <w:r w:rsidRPr="006C26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налогом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6F7" w:rsidRPr="006C26F7">
        <w:t xml:space="preserve"> </w:t>
      </w:r>
      <w:r w:rsidR="006C26F7" w:rsidRPr="006C26F7">
        <w:rPr>
          <w:rFonts w:ascii="Times New Roman" w:hAnsi="Times New Roman" w:cs="Times New Roman"/>
          <w:sz w:val="28"/>
          <w:szCs w:val="28"/>
        </w:rPr>
        <w:t>за исключением налога, уплачиваемого в отношении объектов недвижимого имущества, налоговая база по которым определяется как их кадастровая стоимость</w:t>
      </w:r>
      <w:r w:rsidR="006C26F7">
        <w:rPr>
          <w:rFonts w:ascii="Times New Roman" w:hAnsi="Times New Roman" w:cs="Times New Roman"/>
          <w:sz w:val="28"/>
          <w:szCs w:val="28"/>
        </w:rPr>
        <w:t>.</w:t>
      </w:r>
    </w:p>
    <w:p w:rsidR="00CD2E3B" w:rsidRDefault="00CD2E3B" w:rsidP="00CD2E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формирования доходов и расходов </w:t>
      </w:r>
      <w:r w:rsidRPr="00462868">
        <w:rPr>
          <w:rFonts w:ascii="Times New Roman" w:hAnsi="Times New Roman" w:cs="Times New Roman"/>
          <w:b/>
          <w:sz w:val="28"/>
          <w:szCs w:val="28"/>
        </w:rPr>
        <w:t>по кассовому методу</w:t>
      </w:r>
      <w:r w:rsidR="00462868">
        <w:rPr>
          <w:rFonts w:ascii="Times New Roman" w:hAnsi="Times New Roman" w:cs="Times New Roman"/>
          <w:b/>
          <w:sz w:val="28"/>
          <w:szCs w:val="28"/>
        </w:rPr>
        <w:t>, а не по отгрузке</w:t>
      </w:r>
      <w:r w:rsidR="00D8034F">
        <w:rPr>
          <w:rFonts w:ascii="Times New Roman" w:hAnsi="Times New Roman" w:cs="Times New Roman"/>
          <w:sz w:val="28"/>
          <w:szCs w:val="28"/>
        </w:rPr>
        <w:t>, т.е. только по оплате.</w:t>
      </w:r>
    </w:p>
    <w:p w:rsidR="006C26F7" w:rsidRDefault="00CD2E3B" w:rsidP="00462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8034F">
        <w:rPr>
          <w:rFonts w:ascii="Times New Roman" w:hAnsi="Times New Roman" w:cs="Times New Roman"/>
          <w:sz w:val="28"/>
          <w:szCs w:val="28"/>
        </w:rPr>
        <w:t>также возможность списания</w:t>
      </w:r>
      <w:r>
        <w:rPr>
          <w:rFonts w:ascii="Times New Roman" w:hAnsi="Times New Roman" w:cs="Times New Roman"/>
          <w:sz w:val="28"/>
          <w:szCs w:val="28"/>
        </w:rPr>
        <w:t xml:space="preserve"> на расходы затрат по приобретению основных средств </w:t>
      </w:r>
      <w:r w:rsidR="00462868">
        <w:rPr>
          <w:rFonts w:ascii="Times New Roman" w:hAnsi="Times New Roman" w:cs="Times New Roman"/>
          <w:sz w:val="28"/>
          <w:szCs w:val="28"/>
        </w:rPr>
        <w:t xml:space="preserve"> и </w:t>
      </w:r>
      <w:r w:rsidR="00462868" w:rsidRPr="00462868">
        <w:rPr>
          <w:rFonts w:ascii="Times New Roman" w:hAnsi="Times New Roman" w:cs="Times New Roman"/>
          <w:sz w:val="28"/>
          <w:szCs w:val="28"/>
        </w:rPr>
        <w:t xml:space="preserve">нематериальным активам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62868">
        <w:rPr>
          <w:rFonts w:ascii="Times New Roman" w:hAnsi="Times New Roman" w:cs="Times New Roman"/>
          <w:b/>
          <w:sz w:val="28"/>
          <w:szCs w:val="28"/>
        </w:rPr>
        <w:t>ускоренными темпами</w:t>
      </w:r>
      <w:r>
        <w:rPr>
          <w:rFonts w:ascii="Times New Roman" w:hAnsi="Times New Roman" w:cs="Times New Roman"/>
          <w:sz w:val="28"/>
          <w:szCs w:val="28"/>
        </w:rPr>
        <w:t>. Поскольку в данной системе налогообложения не предусмотрен механизм начисления амортизации и перенос расходов ежемесячно в течение срока полезного использования</w:t>
      </w:r>
      <w:r w:rsidR="00462868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асходы по приобретению ОС списываются при </w:t>
      </w:r>
      <w:r w:rsidR="004628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словии</w:t>
      </w:r>
      <w:r w:rsidR="00D8034F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462868">
        <w:rPr>
          <w:rFonts w:ascii="Times New Roman" w:hAnsi="Times New Roman" w:cs="Times New Roman"/>
          <w:sz w:val="28"/>
          <w:szCs w:val="28"/>
        </w:rPr>
        <w:t xml:space="preserve">,  ввода в эксплуатацию  (или </w:t>
      </w:r>
      <w:r w:rsidR="00462868" w:rsidRPr="00462868">
        <w:rPr>
          <w:rFonts w:ascii="Times New Roman" w:hAnsi="Times New Roman" w:cs="Times New Roman"/>
          <w:sz w:val="28"/>
          <w:szCs w:val="28"/>
        </w:rPr>
        <w:t>принятия нематериальных активов на бухгалтерский учет</w:t>
      </w:r>
      <w:r w:rsidR="00462868">
        <w:rPr>
          <w:rFonts w:ascii="Times New Roman" w:hAnsi="Times New Roman" w:cs="Times New Roman"/>
          <w:sz w:val="28"/>
          <w:szCs w:val="28"/>
        </w:rPr>
        <w:t>)</w:t>
      </w:r>
      <w:r w:rsidR="00462868" w:rsidRPr="00462868">
        <w:rPr>
          <w:rFonts w:ascii="Times New Roman" w:hAnsi="Times New Roman" w:cs="Times New Roman"/>
          <w:sz w:val="28"/>
          <w:szCs w:val="28"/>
        </w:rPr>
        <w:t xml:space="preserve"> </w:t>
      </w:r>
      <w:r w:rsidR="00462868">
        <w:rPr>
          <w:rFonts w:ascii="Times New Roman" w:hAnsi="Times New Roman" w:cs="Times New Roman"/>
          <w:sz w:val="28"/>
          <w:szCs w:val="28"/>
        </w:rPr>
        <w:t>равномерно в течение года.</w:t>
      </w:r>
    </w:p>
    <w:p w:rsidR="00F21F3F" w:rsidRDefault="00F21F3F" w:rsidP="00F21F3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21F3F">
        <w:rPr>
          <w:rFonts w:ascii="Times New Roman" w:hAnsi="Times New Roman" w:cs="Times New Roman"/>
          <w:b/>
          <w:sz w:val="28"/>
          <w:szCs w:val="28"/>
        </w:rPr>
        <w:t xml:space="preserve">Говоря о пониженных </w:t>
      </w:r>
      <w:proofErr w:type="gramStart"/>
      <w:r w:rsidRPr="00F21F3F">
        <w:rPr>
          <w:rFonts w:ascii="Times New Roman" w:hAnsi="Times New Roman" w:cs="Times New Roman"/>
          <w:b/>
          <w:sz w:val="28"/>
          <w:szCs w:val="28"/>
        </w:rPr>
        <w:t>ставках</w:t>
      </w:r>
      <w:proofErr w:type="gramEnd"/>
      <w:r w:rsidRPr="00F21F3F">
        <w:rPr>
          <w:rFonts w:ascii="Times New Roman" w:hAnsi="Times New Roman" w:cs="Times New Roman"/>
          <w:sz w:val="28"/>
          <w:szCs w:val="28"/>
        </w:rPr>
        <w:t xml:space="preserve"> следует сказать, что Законами субъектов Российской Федерации могут быть установлены дифференцированные налоговые ставки в пределах от 5 до 15 процентов в зависимости </w:t>
      </w:r>
      <w:r w:rsidR="006D2914">
        <w:rPr>
          <w:rFonts w:ascii="Times New Roman" w:hAnsi="Times New Roman" w:cs="Times New Roman"/>
          <w:sz w:val="28"/>
          <w:szCs w:val="28"/>
        </w:rPr>
        <w:t xml:space="preserve">от категорий налогоплательщиков, в отношении объекта налогообложения  </w:t>
      </w:r>
      <w:r w:rsidR="006D2914" w:rsidRPr="006D2914">
        <w:rPr>
          <w:rFonts w:ascii="Times New Roman" w:hAnsi="Times New Roman" w:cs="Times New Roman"/>
          <w:sz w:val="28"/>
          <w:szCs w:val="28"/>
        </w:rPr>
        <w:t>«доход минус расход»</w:t>
      </w:r>
      <w:r w:rsidR="006D2914">
        <w:rPr>
          <w:rFonts w:ascii="Times New Roman" w:hAnsi="Times New Roman" w:cs="Times New Roman"/>
          <w:sz w:val="28"/>
          <w:szCs w:val="28"/>
        </w:rPr>
        <w:t xml:space="preserve"> и от 01 до 6 процентов а отношении </w:t>
      </w:r>
      <w:r w:rsidR="006D2914" w:rsidRPr="006D2914">
        <w:rPr>
          <w:rFonts w:ascii="Times New Roman" w:hAnsi="Times New Roman" w:cs="Times New Roman"/>
          <w:sz w:val="28"/>
          <w:szCs w:val="28"/>
        </w:rPr>
        <w:t xml:space="preserve">объекта налогообложения  </w:t>
      </w:r>
      <w:r w:rsidR="006D2914">
        <w:rPr>
          <w:rFonts w:ascii="Times New Roman" w:hAnsi="Times New Roman" w:cs="Times New Roman"/>
          <w:sz w:val="28"/>
          <w:szCs w:val="28"/>
        </w:rPr>
        <w:t>«доход».</w:t>
      </w:r>
    </w:p>
    <w:p w:rsidR="006D2914" w:rsidRDefault="006D2914" w:rsidP="00855DB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Удмуртской республики установлены пониженные ставки. </w:t>
      </w:r>
    </w:p>
    <w:p w:rsidR="00F21F3F" w:rsidRDefault="006D2914" w:rsidP="00855D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частности</w:t>
      </w:r>
      <w:r w:rsidR="00F21F3F" w:rsidRPr="00F21F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1F3F">
        <w:rPr>
          <w:rFonts w:ascii="Times New Roman" w:hAnsi="Times New Roman" w:cs="Times New Roman"/>
          <w:b/>
          <w:sz w:val="28"/>
          <w:szCs w:val="28"/>
        </w:rPr>
        <w:t>Законом</w:t>
      </w:r>
      <w:r w:rsidR="00F21F3F" w:rsidRPr="00F21F3F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от 29.11.2017 №66-РЗ «</w:t>
      </w:r>
      <w:r w:rsidR="00F21F3F" w:rsidRPr="00F21F3F">
        <w:rPr>
          <w:rFonts w:ascii="Times New Roman" w:hAnsi="Times New Roman" w:cs="Times New Roman"/>
          <w:sz w:val="28"/>
          <w:szCs w:val="28"/>
        </w:rPr>
        <w:t xml:space="preserve">Об установлении налоговых ставок налогоплательщикам, </w:t>
      </w:r>
      <w:r w:rsidR="00F21F3F" w:rsidRPr="006D2914">
        <w:rPr>
          <w:rFonts w:ascii="Times New Roman" w:hAnsi="Times New Roman" w:cs="Times New Roman"/>
          <w:b/>
          <w:sz w:val="28"/>
          <w:szCs w:val="28"/>
        </w:rPr>
        <w:t>выбравшим в качестве объекта налогообложения доходы, уменьшенные на величину расходов,</w:t>
      </w:r>
      <w:r w:rsidR="00F21F3F" w:rsidRPr="00F21F3F">
        <w:rPr>
          <w:rFonts w:ascii="Times New Roman" w:hAnsi="Times New Roman" w:cs="Times New Roman"/>
          <w:sz w:val="28"/>
          <w:szCs w:val="28"/>
        </w:rPr>
        <w:t xml:space="preserve"> при применении упрощенной системы налогообложения» (далее – Закон 66-РЗ) установлен</w:t>
      </w:r>
      <w:r w:rsidR="00F21F3F">
        <w:rPr>
          <w:rFonts w:ascii="Times New Roman" w:hAnsi="Times New Roman" w:cs="Times New Roman"/>
          <w:sz w:val="28"/>
          <w:szCs w:val="28"/>
        </w:rPr>
        <w:t>о</w:t>
      </w:r>
      <w:r w:rsidR="00F21F3F" w:rsidRPr="00F21F3F">
        <w:rPr>
          <w:rFonts w:ascii="Times New Roman" w:hAnsi="Times New Roman" w:cs="Times New Roman"/>
          <w:sz w:val="28"/>
          <w:szCs w:val="28"/>
        </w:rPr>
        <w:t xml:space="preserve"> </w:t>
      </w:r>
      <w:r w:rsidR="00F21F3F">
        <w:rPr>
          <w:rFonts w:ascii="Times New Roman" w:hAnsi="Times New Roman" w:cs="Times New Roman"/>
          <w:sz w:val="28"/>
          <w:szCs w:val="28"/>
        </w:rPr>
        <w:t>нескол</w:t>
      </w:r>
      <w:r w:rsidR="00855DBC">
        <w:rPr>
          <w:rFonts w:ascii="Times New Roman" w:hAnsi="Times New Roman" w:cs="Times New Roman"/>
          <w:sz w:val="28"/>
          <w:szCs w:val="28"/>
        </w:rPr>
        <w:t>ько пониженных налоговых ставок.</w:t>
      </w:r>
    </w:p>
    <w:p w:rsidR="006D2914" w:rsidRDefault="006D2914" w:rsidP="00855D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пониженной ставки менее 6 процентов при объекте налогообложения «доход» не предусмотрено.</w:t>
      </w:r>
    </w:p>
    <w:p w:rsidR="00855DBC" w:rsidRDefault="006D2914" w:rsidP="00855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п</w:t>
      </w:r>
      <w:r w:rsidR="00855DBC" w:rsidRPr="00855DBC">
        <w:rPr>
          <w:rFonts w:ascii="Times New Roman" w:hAnsi="Times New Roman" w:cs="Times New Roman"/>
          <w:b/>
          <w:sz w:val="28"/>
          <w:szCs w:val="28"/>
        </w:rPr>
        <w:t>ервая пониженная ставка</w:t>
      </w:r>
      <w:r w:rsidR="004C68CC">
        <w:rPr>
          <w:rFonts w:ascii="Times New Roman" w:hAnsi="Times New Roman" w:cs="Times New Roman"/>
          <w:b/>
          <w:sz w:val="28"/>
          <w:szCs w:val="28"/>
        </w:rPr>
        <w:t xml:space="preserve"> для объекта «</w:t>
      </w:r>
      <w:proofErr w:type="gramStart"/>
      <w:r w:rsidR="004C68CC">
        <w:rPr>
          <w:rFonts w:ascii="Times New Roman" w:hAnsi="Times New Roman" w:cs="Times New Roman"/>
          <w:b/>
          <w:sz w:val="28"/>
          <w:szCs w:val="28"/>
        </w:rPr>
        <w:t>доходы</w:t>
      </w:r>
      <w:proofErr w:type="gramEnd"/>
      <w:r w:rsidR="004C68CC">
        <w:rPr>
          <w:rFonts w:ascii="Times New Roman" w:hAnsi="Times New Roman" w:cs="Times New Roman"/>
          <w:b/>
          <w:sz w:val="28"/>
          <w:szCs w:val="28"/>
        </w:rPr>
        <w:t xml:space="preserve"> уменьшенные на величину расходов»</w:t>
      </w:r>
      <w:r w:rsidR="00855DBC" w:rsidRPr="00855DB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855DBC" w:rsidRPr="00855DBC">
        <w:rPr>
          <w:rFonts w:ascii="Times New Roman" w:hAnsi="Times New Roman" w:cs="Times New Roman"/>
          <w:b/>
          <w:sz w:val="28"/>
          <w:szCs w:val="28"/>
        </w:rPr>
        <w:t>5 %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предусмотренная </w:t>
      </w:r>
      <w:r w:rsidR="00855DBC">
        <w:rPr>
          <w:rFonts w:ascii="Times New Roman" w:hAnsi="Times New Roman" w:cs="Times New Roman"/>
          <w:sz w:val="28"/>
          <w:szCs w:val="28"/>
        </w:rPr>
        <w:t xml:space="preserve"> для 2 категорий </w:t>
      </w:r>
      <w:r w:rsidR="004C68CC">
        <w:rPr>
          <w:rFonts w:ascii="Times New Roman" w:hAnsi="Times New Roman" w:cs="Times New Roman"/>
          <w:sz w:val="28"/>
          <w:szCs w:val="28"/>
        </w:rPr>
        <w:t xml:space="preserve">всех </w:t>
      </w:r>
      <w:r w:rsidR="00855DBC">
        <w:rPr>
          <w:rFonts w:ascii="Times New Roman" w:hAnsi="Times New Roman" w:cs="Times New Roman"/>
          <w:sz w:val="28"/>
          <w:szCs w:val="28"/>
        </w:rPr>
        <w:t>налогоплательщиков:</w:t>
      </w:r>
    </w:p>
    <w:p w:rsidR="00855DBC" w:rsidRPr="006D2914" w:rsidRDefault="00855DBC" w:rsidP="00D80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DBC">
        <w:rPr>
          <w:rFonts w:ascii="Times New Roman" w:hAnsi="Times New Roman" w:cs="Times New Roman"/>
          <w:b/>
          <w:sz w:val="28"/>
          <w:szCs w:val="28"/>
        </w:rPr>
        <w:t>1)</w:t>
      </w:r>
      <w:r w:rsidR="006D2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резидентов</w:t>
      </w:r>
      <w:r w:rsidRPr="00855DBC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</w:t>
      </w:r>
      <w:proofErr w:type="gramStart"/>
      <w:r w:rsidRPr="00855DBC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855DBC">
        <w:rPr>
          <w:rFonts w:ascii="Times New Roman" w:hAnsi="Times New Roman" w:cs="Times New Roman"/>
          <w:sz w:val="28"/>
          <w:szCs w:val="28"/>
        </w:rPr>
        <w:t>; резидентами индустриальных (промышленных) парков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14">
        <w:rPr>
          <w:rFonts w:ascii="Times New Roman" w:hAnsi="Times New Roman" w:cs="Times New Roman"/>
          <w:b/>
          <w:sz w:val="28"/>
          <w:szCs w:val="28"/>
        </w:rPr>
        <w:t>при условии</w:t>
      </w:r>
      <w:r>
        <w:rPr>
          <w:rFonts w:ascii="Times New Roman" w:hAnsi="Times New Roman" w:cs="Times New Roman"/>
          <w:sz w:val="28"/>
          <w:szCs w:val="28"/>
        </w:rPr>
        <w:t xml:space="preserve">, что данные о них </w:t>
      </w:r>
      <w:r w:rsidRPr="00855DBC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Pr="006D2914">
        <w:rPr>
          <w:rFonts w:ascii="Times New Roman" w:hAnsi="Times New Roman" w:cs="Times New Roman"/>
          <w:b/>
          <w:sz w:val="28"/>
          <w:szCs w:val="28"/>
        </w:rPr>
        <w:t>в реестре резидентов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55DBC">
        <w:rPr>
          <w:rFonts w:ascii="Times New Roman" w:hAnsi="Times New Roman" w:cs="Times New Roman"/>
          <w:sz w:val="28"/>
          <w:szCs w:val="28"/>
        </w:rPr>
        <w:t>ни вправе применять налоговую ставку в размере 5 процентов (</w:t>
      </w:r>
      <w:r w:rsidRPr="00855DBC">
        <w:rPr>
          <w:rFonts w:ascii="Times New Roman" w:hAnsi="Times New Roman" w:cs="Times New Roman"/>
          <w:b/>
          <w:sz w:val="28"/>
          <w:szCs w:val="28"/>
        </w:rPr>
        <w:t xml:space="preserve">т.е. нет ограничения по выручке </w:t>
      </w:r>
      <w:r w:rsidRPr="00855DBC">
        <w:rPr>
          <w:rFonts w:ascii="Times New Roman" w:hAnsi="Times New Roman" w:cs="Times New Roman"/>
          <w:b/>
          <w:sz w:val="28"/>
          <w:szCs w:val="28"/>
        </w:rPr>
        <w:lastRenderedPageBreak/>
        <w:t>(по доле доходов)), при предоставлении ВЫПИСОК</w:t>
      </w:r>
      <w:r w:rsidRPr="00855DBC">
        <w:rPr>
          <w:rFonts w:ascii="Times New Roman" w:hAnsi="Times New Roman" w:cs="Times New Roman"/>
          <w:sz w:val="28"/>
          <w:szCs w:val="28"/>
        </w:rPr>
        <w:t xml:space="preserve"> из реестров резидентов государственных (муниципальных) </w:t>
      </w:r>
      <w:proofErr w:type="gramStart"/>
      <w:r w:rsidRPr="00855DBC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855DBC">
        <w:rPr>
          <w:rFonts w:ascii="Times New Roman" w:hAnsi="Times New Roman" w:cs="Times New Roman"/>
          <w:sz w:val="28"/>
          <w:szCs w:val="28"/>
        </w:rPr>
        <w:t xml:space="preserve"> и резидентов индустриальных (промышленных) парков.</w:t>
      </w:r>
      <w:r w:rsidR="006D2914">
        <w:rPr>
          <w:rFonts w:ascii="Times New Roman" w:hAnsi="Times New Roman" w:cs="Times New Roman"/>
          <w:sz w:val="28"/>
          <w:szCs w:val="28"/>
        </w:rPr>
        <w:t xml:space="preserve"> </w:t>
      </w:r>
      <w:r w:rsidR="006D2914" w:rsidRPr="006D2914">
        <w:rPr>
          <w:rFonts w:ascii="Times New Roman" w:hAnsi="Times New Roman" w:cs="Times New Roman"/>
          <w:b/>
          <w:sz w:val="28"/>
          <w:szCs w:val="28"/>
        </w:rPr>
        <w:t>Других ограничений нет.</w:t>
      </w:r>
    </w:p>
    <w:p w:rsidR="007A1544" w:rsidRDefault="00855DBC" w:rsidP="00855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нерезидентов </w:t>
      </w:r>
      <w:r w:rsidRPr="00855DBC">
        <w:t xml:space="preserve"> </w:t>
      </w:r>
      <w:r w:rsidRPr="00855DBC">
        <w:rPr>
          <w:rFonts w:ascii="Times New Roman" w:hAnsi="Times New Roman" w:cs="Times New Roman"/>
          <w:b/>
          <w:sz w:val="28"/>
          <w:szCs w:val="28"/>
        </w:rPr>
        <w:t>государственных (мун</w:t>
      </w:r>
      <w:r w:rsidR="007A1544">
        <w:rPr>
          <w:rFonts w:ascii="Times New Roman" w:hAnsi="Times New Roman" w:cs="Times New Roman"/>
          <w:b/>
          <w:sz w:val="28"/>
          <w:szCs w:val="28"/>
        </w:rPr>
        <w:t xml:space="preserve">иципальных) </w:t>
      </w:r>
      <w:proofErr w:type="gramStart"/>
      <w:r w:rsidR="007A1544">
        <w:rPr>
          <w:rFonts w:ascii="Times New Roman" w:hAnsi="Times New Roman" w:cs="Times New Roman"/>
          <w:b/>
          <w:sz w:val="28"/>
          <w:szCs w:val="28"/>
        </w:rPr>
        <w:t>бизнес-инкубаторов</w:t>
      </w:r>
      <w:proofErr w:type="gramEnd"/>
      <w:r w:rsidR="007A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DBC">
        <w:rPr>
          <w:rFonts w:ascii="Times New Roman" w:hAnsi="Times New Roman" w:cs="Times New Roman"/>
          <w:b/>
          <w:sz w:val="28"/>
          <w:szCs w:val="28"/>
        </w:rPr>
        <w:t xml:space="preserve">индустриальных (промышленных) парков </w:t>
      </w:r>
      <w:r w:rsidR="007A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F3F" w:rsidRPr="00F21F3F">
        <w:rPr>
          <w:rFonts w:ascii="Times New Roman" w:hAnsi="Times New Roman" w:cs="Times New Roman"/>
          <w:sz w:val="28"/>
          <w:szCs w:val="28"/>
        </w:rPr>
        <w:t xml:space="preserve">по виду предпринимательской деятельности </w:t>
      </w:r>
      <w:r w:rsidR="007A1544">
        <w:rPr>
          <w:rFonts w:ascii="Times New Roman" w:hAnsi="Times New Roman" w:cs="Times New Roman"/>
          <w:sz w:val="28"/>
          <w:szCs w:val="28"/>
        </w:rPr>
        <w:t xml:space="preserve">в области информации, </w:t>
      </w:r>
      <w:r w:rsidR="00AB22A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B22A7">
        <w:rPr>
          <w:rFonts w:ascii="Times New Roman" w:hAnsi="Times New Roman" w:cs="Times New Roman"/>
          <w:sz w:val="28"/>
          <w:szCs w:val="28"/>
        </w:rPr>
        <w:t>ОКВЭДам</w:t>
      </w:r>
      <w:proofErr w:type="spellEnd"/>
      <w:r w:rsidR="00AB22A7">
        <w:rPr>
          <w:rFonts w:ascii="Times New Roman" w:hAnsi="Times New Roman" w:cs="Times New Roman"/>
          <w:sz w:val="28"/>
          <w:szCs w:val="28"/>
        </w:rPr>
        <w:t xml:space="preserve">,  </w:t>
      </w:r>
      <w:r w:rsidR="007A1544">
        <w:rPr>
          <w:rFonts w:ascii="Times New Roman" w:hAnsi="Times New Roman" w:cs="Times New Roman"/>
          <w:sz w:val="28"/>
          <w:szCs w:val="28"/>
        </w:rPr>
        <w:t xml:space="preserve">включенных </w:t>
      </w:r>
    </w:p>
    <w:p w:rsidR="007A1544" w:rsidRDefault="007A1544" w:rsidP="007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44">
        <w:rPr>
          <w:rFonts w:ascii="Times New Roman" w:hAnsi="Times New Roman" w:cs="Times New Roman"/>
          <w:b/>
          <w:sz w:val="28"/>
          <w:szCs w:val="28"/>
        </w:rPr>
        <w:t>в раздел J «Деятельность в области информатизации»</w:t>
      </w:r>
      <w:r w:rsidRPr="007A1544">
        <w:rPr>
          <w:rFonts w:ascii="Times New Roman" w:hAnsi="Times New Roman" w:cs="Times New Roman"/>
          <w:sz w:val="28"/>
          <w:szCs w:val="28"/>
        </w:rPr>
        <w:t xml:space="preserve"> </w:t>
      </w:r>
      <w:r w:rsidRPr="007A1544">
        <w:rPr>
          <w:rFonts w:ascii="Times New Roman" w:hAnsi="Times New Roman" w:cs="Times New Roman"/>
          <w:b/>
          <w:sz w:val="28"/>
          <w:szCs w:val="28"/>
        </w:rPr>
        <w:t>(класс 62</w:t>
      </w:r>
      <w:r w:rsidRPr="007A1544">
        <w:rPr>
          <w:rFonts w:ascii="Times New Roman" w:hAnsi="Times New Roman" w:cs="Times New Roman"/>
          <w:sz w:val="28"/>
          <w:szCs w:val="28"/>
        </w:rPr>
        <w:t xml:space="preserve"> «Разработка компьютерного программного обеспечения, консультационные услуги в данной области и другие сопутствующие услуги», </w:t>
      </w:r>
      <w:r w:rsidRPr="007A1544">
        <w:rPr>
          <w:rFonts w:ascii="Times New Roman" w:hAnsi="Times New Roman" w:cs="Times New Roman"/>
          <w:b/>
          <w:sz w:val="28"/>
          <w:szCs w:val="28"/>
        </w:rPr>
        <w:t>класс 63</w:t>
      </w:r>
      <w:r w:rsidRPr="007A1544">
        <w:rPr>
          <w:rFonts w:ascii="Times New Roman" w:hAnsi="Times New Roman" w:cs="Times New Roman"/>
          <w:sz w:val="28"/>
          <w:szCs w:val="28"/>
        </w:rPr>
        <w:t xml:space="preserve"> «Деятельность в обл</w:t>
      </w:r>
      <w:r>
        <w:rPr>
          <w:rFonts w:ascii="Times New Roman" w:hAnsi="Times New Roman" w:cs="Times New Roman"/>
          <w:sz w:val="28"/>
          <w:szCs w:val="28"/>
        </w:rPr>
        <w:t>асти информационных технологий»</w:t>
      </w:r>
      <w:r w:rsidRPr="007A1544">
        <w:rPr>
          <w:rFonts w:ascii="Times New Roman" w:hAnsi="Times New Roman" w:cs="Times New Roman"/>
          <w:sz w:val="28"/>
          <w:szCs w:val="28"/>
        </w:rPr>
        <w:t xml:space="preserve"> «Деятельность в области информатизации»,</w:t>
      </w:r>
      <w:proofErr w:type="gramEnd"/>
    </w:p>
    <w:p w:rsidR="007A1544" w:rsidRDefault="007A1544" w:rsidP="007A1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44">
        <w:rPr>
          <w:rFonts w:ascii="Times New Roman" w:hAnsi="Times New Roman" w:cs="Times New Roman"/>
          <w:b/>
          <w:sz w:val="28"/>
          <w:szCs w:val="28"/>
        </w:rPr>
        <w:t>раздел S «Предоставление прочих видов услуг»</w:t>
      </w:r>
      <w:r w:rsidRPr="007A1544">
        <w:rPr>
          <w:rFonts w:ascii="Times New Roman" w:hAnsi="Times New Roman" w:cs="Times New Roman"/>
          <w:sz w:val="28"/>
          <w:szCs w:val="28"/>
        </w:rPr>
        <w:t xml:space="preserve"> </w:t>
      </w:r>
      <w:r w:rsidRPr="007A1544">
        <w:rPr>
          <w:rFonts w:ascii="Times New Roman" w:hAnsi="Times New Roman" w:cs="Times New Roman"/>
          <w:b/>
          <w:sz w:val="28"/>
          <w:szCs w:val="28"/>
        </w:rPr>
        <w:t>(класс 95</w:t>
      </w:r>
      <w:r w:rsidRPr="007A1544">
        <w:rPr>
          <w:rFonts w:ascii="Times New Roman" w:hAnsi="Times New Roman" w:cs="Times New Roman"/>
          <w:sz w:val="28"/>
          <w:szCs w:val="28"/>
        </w:rPr>
        <w:t xml:space="preserve"> «Ремонт компьютеров, предметов личного потребления и хозяйственно-бытового назначения»).</w:t>
      </w:r>
    </w:p>
    <w:p w:rsidR="00F21F3F" w:rsidRPr="00855DBC" w:rsidRDefault="00F21F3F" w:rsidP="00855DBC">
      <w:pPr>
        <w:jc w:val="both"/>
        <w:rPr>
          <w:rFonts w:ascii="Times New Roman" w:hAnsi="Times New Roman" w:cs="Times New Roman"/>
          <w:sz w:val="28"/>
          <w:szCs w:val="28"/>
        </w:rPr>
      </w:pPr>
      <w:r w:rsidRPr="00F21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731" w:rsidRPr="00855DBC">
        <w:rPr>
          <w:rFonts w:ascii="Times New Roman" w:hAnsi="Times New Roman" w:cs="Times New Roman"/>
          <w:b/>
          <w:sz w:val="28"/>
          <w:szCs w:val="28"/>
        </w:rPr>
        <w:t>П</w:t>
      </w:r>
      <w:r w:rsidR="007A1544" w:rsidRPr="00855DBC">
        <w:rPr>
          <w:rFonts w:ascii="Times New Roman" w:hAnsi="Times New Roman" w:cs="Times New Roman"/>
          <w:b/>
          <w:sz w:val="28"/>
          <w:szCs w:val="28"/>
        </w:rPr>
        <w:t>ри условии</w:t>
      </w:r>
      <w:r w:rsidR="007A15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1544" w:rsidRPr="00F21F3F">
        <w:rPr>
          <w:rFonts w:ascii="Times New Roman" w:hAnsi="Times New Roman" w:cs="Times New Roman"/>
          <w:sz w:val="28"/>
          <w:szCs w:val="28"/>
        </w:rPr>
        <w:t xml:space="preserve">если выручка от реализации услуг </w:t>
      </w:r>
      <w:r w:rsidRPr="00F21F3F">
        <w:rPr>
          <w:rFonts w:ascii="Times New Roman" w:hAnsi="Times New Roman" w:cs="Times New Roman"/>
          <w:sz w:val="28"/>
          <w:szCs w:val="28"/>
        </w:rPr>
        <w:t>составляет за налоговый пер</w:t>
      </w:r>
      <w:r>
        <w:rPr>
          <w:rFonts w:ascii="Times New Roman" w:hAnsi="Times New Roman" w:cs="Times New Roman"/>
          <w:sz w:val="28"/>
          <w:szCs w:val="28"/>
        </w:rPr>
        <w:t xml:space="preserve">иод </w:t>
      </w:r>
      <w:r w:rsidR="00855DBC" w:rsidRPr="00855DBC">
        <w:rPr>
          <w:rFonts w:ascii="Times New Roman" w:hAnsi="Times New Roman" w:cs="Times New Roman"/>
          <w:b/>
          <w:sz w:val="28"/>
          <w:szCs w:val="28"/>
        </w:rPr>
        <w:t>1)</w:t>
      </w:r>
      <w:r w:rsidRPr="00855DBC">
        <w:rPr>
          <w:rFonts w:ascii="Times New Roman" w:hAnsi="Times New Roman" w:cs="Times New Roman"/>
          <w:b/>
          <w:sz w:val="28"/>
          <w:szCs w:val="28"/>
        </w:rPr>
        <w:t>не</w:t>
      </w:r>
      <w:r w:rsidRPr="00F21F3F">
        <w:rPr>
          <w:rFonts w:ascii="Times New Roman" w:hAnsi="Times New Roman" w:cs="Times New Roman"/>
          <w:b/>
          <w:sz w:val="28"/>
          <w:szCs w:val="28"/>
        </w:rPr>
        <w:t xml:space="preserve"> менее 90 процентов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5DBC">
        <w:rPr>
          <w:rFonts w:ascii="Times New Roman" w:hAnsi="Times New Roman" w:cs="Times New Roman"/>
          <w:sz w:val="28"/>
          <w:szCs w:val="28"/>
        </w:rPr>
        <w:t>1)</w:t>
      </w:r>
      <w:r w:rsidR="00FB3A53">
        <w:rPr>
          <w:rFonts w:ascii="Times New Roman" w:hAnsi="Times New Roman" w:cs="Times New Roman"/>
          <w:sz w:val="28"/>
          <w:szCs w:val="28"/>
        </w:rPr>
        <w:t xml:space="preserve"> обязательное </w:t>
      </w:r>
      <w:r w:rsidRPr="00F21F3F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855DBC">
        <w:rPr>
          <w:rFonts w:ascii="Times New Roman" w:hAnsi="Times New Roman" w:cs="Times New Roman"/>
          <w:b/>
          <w:sz w:val="28"/>
          <w:szCs w:val="28"/>
        </w:rPr>
        <w:t>книги</w:t>
      </w:r>
      <w:r w:rsidRPr="00855DBC">
        <w:rPr>
          <w:rFonts w:ascii="Times New Roman" w:hAnsi="Times New Roman" w:cs="Times New Roman"/>
          <w:sz w:val="28"/>
          <w:szCs w:val="28"/>
        </w:rPr>
        <w:t xml:space="preserve"> учета доходов и расходов организаций и индивидуальных предпринимателей,</w:t>
      </w:r>
      <w:r w:rsidRPr="00F2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F3F">
        <w:rPr>
          <w:rFonts w:ascii="Times New Roman" w:hAnsi="Times New Roman" w:cs="Times New Roman"/>
          <w:sz w:val="28"/>
          <w:szCs w:val="28"/>
        </w:rPr>
        <w:t xml:space="preserve">применяющих упрощенную систему налогообложения,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F3F">
        <w:rPr>
          <w:rFonts w:ascii="Times New Roman" w:hAnsi="Times New Roman" w:cs="Times New Roman"/>
          <w:b/>
          <w:sz w:val="28"/>
          <w:szCs w:val="28"/>
        </w:rPr>
        <w:t>2)</w:t>
      </w:r>
      <w:r w:rsidR="00FB3A53" w:rsidRPr="00FB3A53">
        <w:t xml:space="preserve"> </w:t>
      </w:r>
      <w:r w:rsidR="00FB3A53" w:rsidRPr="00FB3A53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F21F3F">
        <w:rPr>
          <w:rFonts w:ascii="Times New Roman" w:hAnsi="Times New Roman" w:cs="Times New Roman"/>
          <w:b/>
          <w:sz w:val="28"/>
          <w:szCs w:val="28"/>
        </w:rPr>
        <w:t xml:space="preserve">расчета доли доходов </w:t>
      </w:r>
      <w:r w:rsidRPr="00855DBC">
        <w:rPr>
          <w:rFonts w:ascii="Times New Roman" w:hAnsi="Times New Roman" w:cs="Times New Roman"/>
          <w:sz w:val="28"/>
          <w:szCs w:val="28"/>
        </w:rPr>
        <w:t>от реализации по указанному виду экономической деятельности, в общем объеме доходов за налоговый период.</w:t>
      </w:r>
      <w:proofErr w:type="gramEnd"/>
    </w:p>
    <w:p w:rsidR="00F21F3F" w:rsidRPr="00855DBC" w:rsidRDefault="00855DBC" w:rsidP="00855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пониженная ставка </w:t>
      </w:r>
      <w:r w:rsidR="00F21F3F" w:rsidRPr="00855DBC">
        <w:rPr>
          <w:rFonts w:ascii="Times New Roman" w:hAnsi="Times New Roman" w:cs="Times New Roman"/>
          <w:b/>
          <w:sz w:val="28"/>
          <w:szCs w:val="28"/>
        </w:rPr>
        <w:t xml:space="preserve">10% </w:t>
      </w:r>
      <w:r w:rsidR="00F21F3F" w:rsidRPr="00855DBC">
        <w:rPr>
          <w:rFonts w:ascii="Times New Roman" w:hAnsi="Times New Roman" w:cs="Times New Roman"/>
          <w:sz w:val="28"/>
          <w:szCs w:val="28"/>
        </w:rPr>
        <w:t xml:space="preserve">применяется налогоплательщиками </w:t>
      </w:r>
      <w:r w:rsidRPr="00FB3A53">
        <w:rPr>
          <w:rFonts w:ascii="Times New Roman" w:hAnsi="Times New Roman" w:cs="Times New Roman"/>
          <w:b/>
          <w:sz w:val="28"/>
          <w:szCs w:val="28"/>
        </w:rPr>
        <w:t>нерезидентами  государственных (муниципальных</w:t>
      </w:r>
      <w:r w:rsidRPr="00855DB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55DBC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855DBC">
        <w:rPr>
          <w:rFonts w:ascii="Times New Roman" w:hAnsi="Times New Roman" w:cs="Times New Roman"/>
          <w:sz w:val="28"/>
          <w:szCs w:val="28"/>
        </w:rPr>
        <w:t xml:space="preserve">; резидентами индустриальных (промышленных) парков </w:t>
      </w:r>
      <w:r w:rsidR="00F21F3F" w:rsidRPr="00855DBC">
        <w:rPr>
          <w:rFonts w:ascii="Times New Roman" w:hAnsi="Times New Roman" w:cs="Times New Roman"/>
          <w:sz w:val="28"/>
          <w:szCs w:val="28"/>
        </w:rPr>
        <w:t>указанных классов ОКВЭД</w:t>
      </w:r>
      <w:r w:rsidRPr="00855DBC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FB3A53">
        <w:rPr>
          <w:rFonts w:ascii="Times New Roman" w:hAnsi="Times New Roman" w:cs="Times New Roman"/>
          <w:b/>
          <w:sz w:val="28"/>
          <w:szCs w:val="28"/>
        </w:rPr>
        <w:t>объем выручки не соблюдается</w:t>
      </w:r>
      <w:r w:rsidRPr="00855DBC">
        <w:rPr>
          <w:rFonts w:ascii="Times New Roman" w:hAnsi="Times New Roman" w:cs="Times New Roman"/>
          <w:sz w:val="28"/>
          <w:szCs w:val="28"/>
        </w:rPr>
        <w:t xml:space="preserve">. </w:t>
      </w:r>
      <w:r w:rsidRPr="00FB3A53">
        <w:rPr>
          <w:rFonts w:ascii="Times New Roman" w:hAnsi="Times New Roman" w:cs="Times New Roman"/>
          <w:b/>
          <w:sz w:val="28"/>
          <w:szCs w:val="28"/>
        </w:rPr>
        <w:t xml:space="preserve">Но выполняются  два других условия, </w:t>
      </w:r>
      <w:r w:rsidRPr="00855DBC">
        <w:rPr>
          <w:rFonts w:ascii="Times New Roman" w:hAnsi="Times New Roman" w:cs="Times New Roman"/>
          <w:sz w:val="28"/>
          <w:szCs w:val="28"/>
        </w:rPr>
        <w:t>представление 1)книги учета доходов и расходов организаций и индивидуальных предпринимателей, применяющих упрощенную систему налогообложения, и  2)расчета доли доходов от реализации по указанному виду экономической деятельности, в общем объеме доходов за налоговый период.</w:t>
      </w:r>
    </w:p>
    <w:p w:rsidR="004C68CC" w:rsidRDefault="008374AC" w:rsidP="00FB3A5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пониженная ставка </w:t>
      </w:r>
      <w:r w:rsidR="00FB3A53">
        <w:rPr>
          <w:rFonts w:ascii="Times New Roman" w:hAnsi="Times New Roman" w:cs="Times New Roman"/>
          <w:b/>
          <w:sz w:val="28"/>
          <w:szCs w:val="28"/>
        </w:rPr>
        <w:t xml:space="preserve"> пол УСНО  установлена в размере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0 %. </w:t>
      </w:r>
      <w:r w:rsidR="00855DBC" w:rsidRPr="004C68CC">
        <w:rPr>
          <w:rFonts w:ascii="Times New Roman" w:hAnsi="Times New Roman" w:cs="Times New Roman"/>
          <w:sz w:val="28"/>
          <w:szCs w:val="28"/>
        </w:rPr>
        <w:t xml:space="preserve">Законом УР </w:t>
      </w:r>
      <w:r w:rsidRPr="004C68CC">
        <w:rPr>
          <w:rFonts w:ascii="Times New Roman" w:hAnsi="Times New Roman" w:cs="Times New Roman"/>
          <w:sz w:val="28"/>
          <w:szCs w:val="28"/>
        </w:rPr>
        <w:t xml:space="preserve">от 14.05.2015г. №32-РЗ (в ред. </w:t>
      </w:r>
      <w:r w:rsidR="00C21731" w:rsidRPr="004C68CC">
        <w:rPr>
          <w:rFonts w:ascii="Times New Roman" w:hAnsi="Times New Roman" w:cs="Times New Roman"/>
          <w:sz w:val="28"/>
          <w:szCs w:val="28"/>
        </w:rPr>
        <w:t>О</w:t>
      </w:r>
      <w:r w:rsidRPr="004C68CC">
        <w:rPr>
          <w:rFonts w:ascii="Times New Roman" w:hAnsi="Times New Roman" w:cs="Times New Roman"/>
          <w:sz w:val="28"/>
          <w:szCs w:val="28"/>
        </w:rPr>
        <w:t>т 29.11.2018) до 31.12.2020г. предусмотрены так называемые налоговые каникулы.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8CC">
        <w:rPr>
          <w:rFonts w:ascii="Times New Roman" w:hAnsi="Times New Roman" w:cs="Times New Roman"/>
          <w:b/>
          <w:sz w:val="28"/>
          <w:szCs w:val="28"/>
        </w:rPr>
        <w:t>Она предоставляет преференции только для ИП.</w:t>
      </w:r>
    </w:p>
    <w:p w:rsidR="008374AC" w:rsidRPr="008374AC" w:rsidRDefault="008374AC" w:rsidP="00FB3A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C6368" w:rsidRPr="004C6368">
        <w:rPr>
          <w:rFonts w:ascii="Times New Roman" w:hAnsi="Times New Roman" w:cs="Times New Roman"/>
          <w:b/>
          <w:sz w:val="28"/>
          <w:szCs w:val="28"/>
        </w:rPr>
        <w:t>уть льготы заключается в том,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AC">
        <w:rPr>
          <w:rFonts w:ascii="Times New Roman" w:hAnsi="Times New Roman" w:cs="Times New Roman"/>
          <w:sz w:val="28"/>
          <w:szCs w:val="28"/>
        </w:rPr>
        <w:t xml:space="preserve">установлена налоговая ставка в размере 0 процентов </w:t>
      </w:r>
      <w:r w:rsidRPr="008374A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4C68C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налогоплательщиков </w:t>
      </w:r>
      <w:r w:rsidR="00C21731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C68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индивидуальных предпринимателей,</w:t>
      </w:r>
      <w:r w:rsidRPr="0083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AC">
        <w:rPr>
          <w:rFonts w:ascii="Times New Roman" w:hAnsi="Times New Roman" w:cs="Times New Roman"/>
          <w:sz w:val="28"/>
          <w:szCs w:val="28"/>
        </w:rPr>
        <w:t xml:space="preserve">выбравших объект налогообложения </w:t>
      </w:r>
      <w:r w:rsidRPr="00FB3A53"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 w:rsidR="00FB3A53" w:rsidRPr="00FB3A53">
        <w:rPr>
          <w:rFonts w:ascii="Times New Roman" w:hAnsi="Times New Roman" w:cs="Times New Roman"/>
          <w:b/>
          <w:sz w:val="28"/>
          <w:szCs w:val="28"/>
        </w:rPr>
        <w:t>«</w:t>
      </w:r>
      <w:r w:rsidRPr="00FB3A53">
        <w:rPr>
          <w:rFonts w:ascii="Times New Roman" w:hAnsi="Times New Roman" w:cs="Times New Roman"/>
          <w:b/>
          <w:sz w:val="28"/>
          <w:szCs w:val="28"/>
        </w:rPr>
        <w:t>доходов</w:t>
      </w:r>
      <w:r w:rsidR="00FB3A53" w:rsidRPr="00FB3A53">
        <w:rPr>
          <w:rFonts w:ascii="Times New Roman" w:hAnsi="Times New Roman" w:cs="Times New Roman"/>
          <w:b/>
          <w:sz w:val="28"/>
          <w:szCs w:val="28"/>
        </w:rPr>
        <w:t>»</w:t>
      </w:r>
      <w:r w:rsidRPr="00FB3A53">
        <w:rPr>
          <w:rFonts w:ascii="Times New Roman" w:hAnsi="Times New Roman" w:cs="Times New Roman"/>
          <w:b/>
          <w:sz w:val="28"/>
          <w:szCs w:val="28"/>
        </w:rPr>
        <w:t xml:space="preserve"> или в виде </w:t>
      </w:r>
      <w:r w:rsidR="00FB3A53" w:rsidRPr="00FB3A53">
        <w:rPr>
          <w:rFonts w:ascii="Times New Roman" w:hAnsi="Times New Roman" w:cs="Times New Roman"/>
          <w:b/>
          <w:sz w:val="28"/>
          <w:szCs w:val="28"/>
        </w:rPr>
        <w:t>«</w:t>
      </w:r>
      <w:r w:rsidRPr="00FB3A53">
        <w:rPr>
          <w:rFonts w:ascii="Times New Roman" w:hAnsi="Times New Roman" w:cs="Times New Roman"/>
          <w:b/>
          <w:sz w:val="28"/>
          <w:szCs w:val="28"/>
        </w:rPr>
        <w:t>доходов, уменьшенных на величину расходов</w:t>
      </w:r>
      <w:r w:rsidR="00FB3A53">
        <w:rPr>
          <w:rFonts w:ascii="Times New Roman" w:hAnsi="Times New Roman" w:cs="Times New Roman"/>
          <w:sz w:val="28"/>
          <w:szCs w:val="28"/>
        </w:rPr>
        <w:t>»</w:t>
      </w:r>
      <w:r w:rsidRPr="008374AC">
        <w:rPr>
          <w:rFonts w:ascii="Times New Roman" w:hAnsi="Times New Roman" w:cs="Times New Roman"/>
          <w:b/>
          <w:sz w:val="28"/>
          <w:szCs w:val="28"/>
        </w:rPr>
        <w:t xml:space="preserve">, впервые зарегистрированных после вступления в силу </w:t>
      </w:r>
      <w:r>
        <w:rPr>
          <w:rFonts w:ascii="Times New Roman" w:hAnsi="Times New Roman" w:cs="Times New Roman"/>
          <w:b/>
          <w:sz w:val="28"/>
          <w:szCs w:val="28"/>
        </w:rPr>
        <w:t>указанного</w:t>
      </w:r>
      <w:r w:rsidRPr="008374AC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акон</w:t>
      </w:r>
      <w:r w:rsidRPr="008374A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374AC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8374AC" w:rsidRPr="008374AC" w:rsidRDefault="008374AC" w:rsidP="00FB3A53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4A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8374AC" w:rsidRDefault="008374AC" w:rsidP="00FB3A53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 в </w:t>
      </w:r>
      <w:r w:rsidR="00FB3A53">
        <w:rPr>
          <w:rFonts w:ascii="Times New Roman" w:hAnsi="Times New Roman" w:cs="Times New Roman"/>
          <w:b/>
          <w:sz w:val="28"/>
          <w:szCs w:val="28"/>
        </w:rPr>
        <w:t xml:space="preserve">отличие от пониженных ставок 5% и 10%, 0 ставка может применяться </w:t>
      </w:r>
      <w:r w:rsidR="00AB22A7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FB3A5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отношении </w:t>
      </w:r>
      <w:r w:rsidR="00AB22A7">
        <w:rPr>
          <w:rFonts w:ascii="Times New Roman" w:hAnsi="Times New Roman" w:cs="Times New Roman"/>
          <w:b/>
          <w:sz w:val="28"/>
          <w:szCs w:val="28"/>
        </w:rPr>
        <w:t xml:space="preserve">одного </w:t>
      </w:r>
      <w:r w:rsidRPr="008374AC">
        <w:rPr>
          <w:rFonts w:ascii="Times New Roman" w:hAnsi="Times New Roman" w:cs="Times New Roman"/>
          <w:b/>
          <w:sz w:val="28"/>
          <w:szCs w:val="28"/>
        </w:rPr>
        <w:t>вида предпринимательской деятельности, как ОКВЭД 95</w:t>
      </w:r>
      <w:r w:rsidR="009A0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AC">
        <w:rPr>
          <w:rFonts w:ascii="Times New Roman" w:hAnsi="Times New Roman" w:cs="Times New Roman"/>
          <w:b/>
          <w:sz w:val="28"/>
          <w:szCs w:val="28"/>
        </w:rPr>
        <w:t xml:space="preserve"> «Ремонт компьютеров, предметов личного потребления и хозяйственно-бытового назначения» (подпункт 33 пункта 1 статьи 2 Закона №32-РЗ).</w:t>
      </w:r>
    </w:p>
    <w:p w:rsidR="00AB22A7" w:rsidRDefault="00FB3A53" w:rsidP="00FB3A5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A53">
        <w:rPr>
          <w:rFonts w:ascii="Times New Roman" w:hAnsi="Times New Roman" w:cs="Times New Roman"/>
          <w:sz w:val="28"/>
          <w:szCs w:val="28"/>
        </w:rPr>
        <w:t xml:space="preserve">Ранее, до 2016г. данная преференция действовала  </w:t>
      </w:r>
      <w:r w:rsidR="00AB22A7" w:rsidRPr="00FB3A53">
        <w:rPr>
          <w:rFonts w:ascii="Times New Roman" w:hAnsi="Times New Roman" w:cs="Times New Roman"/>
          <w:sz w:val="28"/>
          <w:szCs w:val="28"/>
        </w:rPr>
        <w:t>и для</w:t>
      </w:r>
      <w:r w:rsidR="00AB22A7" w:rsidRPr="00AB22A7">
        <w:rPr>
          <w:rFonts w:ascii="Times New Roman" w:hAnsi="Times New Roman" w:cs="Times New Roman"/>
          <w:sz w:val="28"/>
          <w:szCs w:val="28"/>
        </w:rPr>
        <w:t xml:space="preserve">  такого вида деятельности, как </w:t>
      </w:r>
      <w:r w:rsidR="00AB22A7">
        <w:rPr>
          <w:rFonts w:ascii="Times New Roman" w:hAnsi="Times New Roman" w:cs="Times New Roman"/>
          <w:sz w:val="28"/>
          <w:szCs w:val="28"/>
        </w:rPr>
        <w:t>«О</w:t>
      </w:r>
      <w:r w:rsidR="00AB22A7" w:rsidRPr="00AB22A7">
        <w:rPr>
          <w:rFonts w:ascii="Times New Roman" w:hAnsi="Times New Roman" w:cs="Times New Roman"/>
          <w:sz w:val="28"/>
          <w:szCs w:val="28"/>
        </w:rPr>
        <w:t>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</w:r>
      <w:r w:rsidR="004C68CC">
        <w:rPr>
          <w:rFonts w:ascii="Times New Roman" w:hAnsi="Times New Roman" w:cs="Times New Roman"/>
          <w:sz w:val="28"/>
          <w:szCs w:val="28"/>
        </w:rPr>
        <w:t xml:space="preserve">. Сейчас по этому виду можно </w:t>
      </w:r>
      <w:r w:rsidR="004C68CC">
        <w:rPr>
          <w:rFonts w:ascii="Times New Roman" w:hAnsi="Times New Roman" w:cs="Times New Roman"/>
          <w:b/>
          <w:sz w:val="28"/>
          <w:szCs w:val="28"/>
        </w:rPr>
        <w:t>применять только патентную сис</w:t>
      </w:r>
      <w:r w:rsidR="004C68CC" w:rsidRPr="004C68CC">
        <w:rPr>
          <w:rFonts w:ascii="Times New Roman" w:hAnsi="Times New Roman" w:cs="Times New Roman"/>
          <w:b/>
          <w:sz w:val="28"/>
          <w:szCs w:val="28"/>
        </w:rPr>
        <w:t>тему</w:t>
      </w:r>
      <w:r w:rsidR="004C68CC">
        <w:rPr>
          <w:rFonts w:ascii="Times New Roman" w:hAnsi="Times New Roman" w:cs="Times New Roman"/>
          <w:b/>
          <w:sz w:val="28"/>
          <w:szCs w:val="28"/>
        </w:rPr>
        <w:t xml:space="preserve"> налогообложения</w:t>
      </w:r>
      <w:r w:rsidR="004C68CC" w:rsidRPr="004C68CC">
        <w:rPr>
          <w:rFonts w:ascii="Times New Roman" w:hAnsi="Times New Roman" w:cs="Times New Roman"/>
          <w:b/>
          <w:sz w:val="28"/>
          <w:szCs w:val="28"/>
        </w:rPr>
        <w:t>.</w:t>
      </w:r>
    </w:p>
    <w:p w:rsidR="004C68CC" w:rsidRDefault="004C68CC" w:rsidP="004C68CC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8CC">
        <w:rPr>
          <w:rFonts w:ascii="Times New Roman" w:hAnsi="Times New Roman" w:cs="Times New Roman"/>
          <w:b/>
          <w:sz w:val="28"/>
          <w:szCs w:val="28"/>
        </w:rPr>
        <w:t xml:space="preserve">Кроме того, для  </w:t>
      </w:r>
      <w:proofErr w:type="gramStart"/>
      <w:r w:rsidRPr="004C68CC">
        <w:rPr>
          <w:rFonts w:ascii="Times New Roman" w:hAnsi="Times New Roman" w:cs="Times New Roman"/>
          <w:b/>
          <w:sz w:val="28"/>
          <w:szCs w:val="28"/>
        </w:rPr>
        <w:t>применении</w:t>
      </w:r>
      <w:proofErr w:type="gramEnd"/>
      <w:r w:rsidRPr="004C68CC">
        <w:rPr>
          <w:rFonts w:ascii="Times New Roman" w:hAnsi="Times New Roman" w:cs="Times New Roman"/>
          <w:b/>
          <w:sz w:val="28"/>
          <w:szCs w:val="28"/>
        </w:rPr>
        <w:t xml:space="preserve">  0 ставки режима налогообложения УСНО установлены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2 ограничения:</w:t>
      </w:r>
    </w:p>
    <w:p w:rsidR="008374AC" w:rsidRPr="004C68CC" w:rsidRDefault="004C68CC" w:rsidP="004C68CC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8CC">
        <w:rPr>
          <w:rFonts w:ascii="Times New Roman" w:hAnsi="Times New Roman" w:cs="Times New Roman"/>
          <w:sz w:val="28"/>
          <w:szCs w:val="28"/>
        </w:rPr>
        <w:t xml:space="preserve">- </w:t>
      </w:r>
      <w:r w:rsidR="008374AC" w:rsidRPr="004C68CC">
        <w:rPr>
          <w:rFonts w:ascii="Times New Roman" w:hAnsi="Times New Roman" w:cs="Times New Roman"/>
          <w:sz w:val="28"/>
          <w:szCs w:val="28"/>
        </w:rPr>
        <w:t>Согласно пункта 2 статьи 2 Закона №32-РЗ ограничения</w:t>
      </w:r>
      <w:r w:rsidR="008374AC" w:rsidRPr="00AA3566">
        <w:rPr>
          <w:rFonts w:ascii="Times New Roman" w:hAnsi="Times New Roman" w:cs="Times New Roman"/>
          <w:sz w:val="28"/>
          <w:szCs w:val="28"/>
        </w:rPr>
        <w:t xml:space="preserve"> предельного</w:t>
      </w:r>
      <w:r w:rsidR="008374AC" w:rsidRPr="008374AC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374AC" w:rsidRPr="00AA3566">
        <w:rPr>
          <w:rFonts w:ascii="Times New Roman" w:hAnsi="Times New Roman" w:cs="Times New Roman"/>
          <w:sz w:val="28"/>
          <w:szCs w:val="28"/>
        </w:rPr>
        <w:t>а</w:t>
      </w:r>
      <w:r w:rsidR="008374AC" w:rsidRPr="008374AC">
        <w:rPr>
          <w:rFonts w:ascii="Times New Roman" w:hAnsi="Times New Roman" w:cs="Times New Roman"/>
          <w:sz w:val="28"/>
          <w:szCs w:val="28"/>
        </w:rPr>
        <w:t xml:space="preserve"> доходов от реализации, определяемых в соответствии со </w:t>
      </w:r>
      <w:hyperlink r:id="rId16" w:history="1">
        <w:r w:rsidR="008374AC" w:rsidRPr="008374AC">
          <w:rPr>
            <w:rFonts w:ascii="Times New Roman" w:hAnsi="Times New Roman" w:cs="Times New Roman"/>
            <w:sz w:val="28"/>
            <w:szCs w:val="28"/>
          </w:rPr>
          <w:t>статьей 249</w:t>
        </w:r>
      </w:hyperlink>
      <w:r w:rsidR="008374AC" w:rsidRPr="008374AC">
        <w:rPr>
          <w:rFonts w:ascii="Times New Roman" w:hAnsi="Times New Roman" w:cs="Times New Roman"/>
          <w:sz w:val="28"/>
          <w:szCs w:val="28"/>
        </w:rPr>
        <w:t xml:space="preserve"> НК </w:t>
      </w:r>
      <w:proofErr w:type="gramStart"/>
      <w:r w:rsidR="00C21731">
        <w:rPr>
          <w:rFonts w:ascii="Times New Roman" w:hAnsi="Times New Roman" w:cs="Times New Roman"/>
          <w:sz w:val="28"/>
          <w:szCs w:val="28"/>
        </w:rPr>
        <w:t>–</w:t>
      </w:r>
      <w:r w:rsidR="008374AC" w:rsidRPr="008374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74AC" w:rsidRPr="008374AC">
        <w:rPr>
          <w:rFonts w:ascii="Times New Roman" w:hAnsi="Times New Roman" w:cs="Times New Roman"/>
          <w:sz w:val="28"/>
          <w:szCs w:val="28"/>
        </w:rPr>
        <w:t xml:space="preserve">Ф, </w:t>
      </w:r>
      <w:r w:rsidR="008374AC" w:rsidRPr="00AA356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374AC" w:rsidRPr="004C68CC">
        <w:rPr>
          <w:rFonts w:ascii="Times New Roman" w:hAnsi="Times New Roman" w:cs="Times New Roman"/>
          <w:b/>
          <w:sz w:val="28"/>
          <w:szCs w:val="28"/>
        </w:rPr>
        <w:t xml:space="preserve">не должен превышать 30 </w:t>
      </w:r>
      <w:r w:rsidRPr="004C68CC">
        <w:rPr>
          <w:rFonts w:ascii="Times New Roman" w:hAnsi="Times New Roman" w:cs="Times New Roman"/>
          <w:b/>
          <w:sz w:val="28"/>
          <w:szCs w:val="28"/>
        </w:rPr>
        <w:t>млн. рублей за налоговый период,</w:t>
      </w:r>
    </w:p>
    <w:p w:rsidR="004C68CC" w:rsidRPr="004C68CC" w:rsidRDefault="004C68CC" w:rsidP="004C68CC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И согласно абзаца</w:t>
      </w:r>
      <w:r w:rsidRPr="004C68CC">
        <w:rPr>
          <w:rFonts w:ascii="Times New Roman" w:hAnsi="Times New Roman" w:cs="Times New Roman"/>
          <w:sz w:val="28"/>
          <w:szCs w:val="28"/>
        </w:rPr>
        <w:t xml:space="preserve"> 4 пункта 4 статьи 346.20 НК РФ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</w:t>
      </w:r>
      <w:r w:rsidRPr="004C68CC">
        <w:rPr>
          <w:rFonts w:ascii="Times New Roman" w:hAnsi="Times New Roman" w:cs="Times New Roman"/>
          <w:b/>
          <w:sz w:val="28"/>
          <w:szCs w:val="28"/>
        </w:rPr>
        <w:t>в общем объеме доходов от реализации товаров (работ, услуг) должна быть не менее 70 процентов.</w:t>
      </w:r>
      <w:proofErr w:type="gramEnd"/>
    </w:p>
    <w:p w:rsidR="008374AC" w:rsidRDefault="008374AC" w:rsidP="00D8034F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324ED" w:rsidRDefault="00C21731" w:rsidP="00C2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E96EC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8034F" w:rsidRPr="00E96ECA">
        <w:rPr>
          <w:rFonts w:ascii="Times New Roman" w:hAnsi="Times New Roman" w:cs="Times New Roman"/>
          <w:b/>
          <w:sz w:val="28"/>
          <w:szCs w:val="28"/>
        </w:rPr>
        <w:t>Патентная</w:t>
      </w:r>
      <w:proofErr w:type="gramEnd"/>
      <w:r w:rsidR="00D8034F" w:rsidRPr="00E96ECA">
        <w:rPr>
          <w:rFonts w:ascii="Times New Roman" w:hAnsi="Times New Roman" w:cs="Times New Roman"/>
          <w:b/>
          <w:sz w:val="28"/>
          <w:szCs w:val="28"/>
        </w:rPr>
        <w:t xml:space="preserve"> система налогообложения.</w:t>
      </w:r>
    </w:p>
    <w:p w:rsidR="005324ED" w:rsidRDefault="005324ED" w:rsidP="0053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ED">
        <w:rPr>
          <w:rFonts w:ascii="Times New Roman" w:hAnsi="Times New Roman" w:cs="Times New Roman"/>
          <w:sz w:val="28"/>
          <w:szCs w:val="28"/>
        </w:rPr>
        <w:t>Налогообложения организаций, осуществляющих деятельность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возможна и на основе патентной системы налогообложения.</w:t>
      </w:r>
    </w:p>
    <w:p w:rsidR="00F61728" w:rsidRDefault="00F61728" w:rsidP="0053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728">
        <w:rPr>
          <w:rFonts w:ascii="Times New Roman" w:hAnsi="Times New Roman" w:cs="Times New Roman"/>
          <w:sz w:val="28"/>
          <w:szCs w:val="28"/>
        </w:rPr>
        <w:t xml:space="preserve">Патентная система налогообложения </w:t>
      </w:r>
      <w:r w:rsidRPr="00F61728">
        <w:rPr>
          <w:rFonts w:ascii="Times New Roman" w:hAnsi="Times New Roman" w:cs="Times New Roman"/>
          <w:b/>
          <w:sz w:val="28"/>
          <w:szCs w:val="28"/>
        </w:rPr>
        <w:t>применяется индивидуальными предпринимателями</w:t>
      </w:r>
      <w:r w:rsidRPr="00F61728">
        <w:rPr>
          <w:rFonts w:ascii="Times New Roman" w:hAnsi="Times New Roman" w:cs="Times New Roman"/>
          <w:sz w:val="28"/>
          <w:szCs w:val="28"/>
        </w:rPr>
        <w:t xml:space="preserve"> наряду с иными режимами налогообложения, предусмотренными законодательством Российской Федерации о налогах и сборах.</w:t>
      </w:r>
    </w:p>
    <w:p w:rsidR="00F61728" w:rsidRPr="00B808C6" w:rsidRDefault="00F61728" w:rsidP="0053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728">
        <w:rPr>
          <w:rFonts w:ascii="Times New Roman" w:hAnsi="Times New Roman" w:cs="Times New Roman"/>
          <w:sz w:val="28"/>
          <w:szCs w:val="28"/>
        </w:rPr>
        <w:t>Помнить, что есть ограничения по применению данного режима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28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 не более 60,0 (у нас не применяется индекс  - дефлятор, т.к. не установлен УР), численность 15 челок, виды деятельности. Члены простого товарищества.</w:t>
      </w:r>
    </w:p>
    <w:p w:rsidR="00B808C6" w:rsidRDefault="00B808C6" w:rsidP="00B80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2 статьи346.43 </w:t>
      </w:r>
      <w:r w:rsidR="005A2F44" w:rsidRPr="005A2F44">
        <w:rPr>
          <w:rFonts w:ascii="Times New Roman" w:hAnsi="Times New Roman" w:cs="Times New Roman"/>
          <w:sz w:val="28"/>
          <w:szCs w:val="28"/>
        </w:rPr>
        <w:t>Глав</w:t>
      </w:r>
      <w:r w:rsidR="005A2F44">
        <w:rPr>
          <w:rFonts w:ascii="Times New Roman" w:hAnsi="Times New Roman" w:cs="Times New Roman"/>
          <w:sz w:val="28"/>
          <w:szCs w:val="28"/>
        </w:rPr>
        <w:t>ы</w:t>
      </w:r>
      <w:r w:rsidR="005A2F44" w:rsidRPr="005A2F44">
        <w:rPr>
          <w:rFonts w:ascii="Times New Roman" w:hAnsi="Times New Roman" w:cs="Times New Roman"/>
          <w:sz w:val="28"/>
          <w:szCs w:val="28"/>
        </w:rPr>
        <w:t xml:space="preserve"> 26.5 </w:t>
      </w:r>
      <w:r w:rsidR="005A2F44">
        <w:rPr>
          <w:rFonts w:ascii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hAnsi="Times New Roman" w:cs="Times New Roman"/>
          <w:sz w:val="28"/>
          <w:szCs w:val="28"/>
        </w:rPr>
        <w:t>указаны 2 вида деятельности, такие как</w:t>
      </w:r>
      <w:r w:rsidR="005A2F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C6" w:rsidRPr="00B808C6" w:rsidRDefault="00B808C6" w:rsidP="00B80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C6">
        <w:rPr>
          <w:rFonts w:ascii="Times New Roman" w:hAnsi="Times New Roman" w:cs="Times New Roman"/>
          <w:sz w:val="28"/>
          <w:szCs w:val="28"/>
        </w:rPr>
        <w:t>62)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B808C6" w:rsidRPr="00B808C6" w:rsidRDefault="00B808C6" w:rsidP="00B80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C6">
        <w:rPr>
          <w:rFonts w:ascii="Times New Roman" w:hAnsi="Times New Roman" w:cs="Times New Roman"/>
          <w:sz w:val="28"/>
          <w:szCs w:val="28"/>
        </w:rPr>
        <w:t>63) ремонт компьютеров и коммуникационного оборудования.</w:t>
      </w:r>
    </w:p>
    <w:p w:rsidR="005324ED" w:rsidRDefault="005324ED" w:rsidP="0053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ED">
        <w:rPr>
          <w:rFonts w:ascii="Times New Roman" w:hAnsi="Times New Roman" w:cs="Times New Roman"/>
          <w:sz w:val="28"/>
          <w:szCs w:val="28"/>
        </w:rPr>
        <w:t xml:space="preserve">Налоговая ставка </w:t>
      </w:r>
      <w:r w:rsidR="005A2F44">
        <w:rPr>
          <w:rFonts w:ascii="Times New Roman" w:hAnsi="Times New Roman" w:cs="Times New Roman"/>
          <w:sz w:val="28"/>
          <w:szCs w:val="28"/>
        </w:rPr>
        <w:t xml:space="preserve"> по данному режиму </w:t>
      </w:r>
      <w:r w:rsidRPr="005324ED">
        <w:rPr>
          <w:rFonts w:ascii="Times New Roman" w:hAnsi="Times New Roman" w:cs="Times New Roman"/>
          <w:sz w:val="28"/>
          <w:szCs w:val="28"/>
        </w:rPr>
        <w:t>устанавливается в размере 6% (пункт 1 статьи 346.50 НК РФ).</w:t>
      </w:r>
      <w:r w:rsidR="005A2F44">
        <w:rPr>
          <w:rFonts w:ascii="Times New Roman" w:hAnsi="Times New Roman" w:cs="Times New Roman"/>
          <w:sz w:val="28"/>
          <w:szCs w:val="28"/>
        </w:rPr>
        <w:t xml:space="preserve"> При этом Законом предусмотрены налоговые каникулы, т.е. применение 0 ставки.</w:t>
      </w:r>
    </w:p>
    <w:p w:rsidR="005A2F44" w:rsidRDefault="005A2F44" w:rsidP="0053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78">
        <w:rPr>
          <w:rFonts w:ascii="Times New Roman" w:hAnsi="Times New Roman" w:cs="Times New Roman"/>
          <w:b/>
          <w:sz w:val="28"/>
          <w:szCs w:val="28"/>
        </w:rPr>
        <w:t>На территории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патентная система введена и применяется с 2013г., действуют также налоговые каникулы в отношении указанных видов деятельности</w:t>
      </w:r>
      <w:r w:rsidR="001121DE">
        <w:rPr>
          <w:rFonts w:ascii="Times New Roman" w:hAnsi="Times New Roman" w:cs="Times New Roman"/>
          <w:sz w:val="28"/>
          <w:szCs w:val="28"/>
        </w:rPr>
        <w:t xml:space="preserve">, связанных с информационными технологиями </w:t>
      </w:r>
      <w:r>
        <w:rPr>
          <w:rFonts w:ascii="Times New Roman" w:hAnsi="Times New Roman" w:cs="Times New Roman"/>
          <w:sz w:val="28"/>
          <w:szCs w:val="28"/>
        </w:rPr>
        <w:t xml:space="preserve"> с 01.01.2016г.  (введены Законом УР от 27.11.2015г. №74-РЗ).</w:t>
      </w:r>
    </w:p>
    <w:p w:rsidR="00B91F78" w:rsidRPr="00FB3A53" w:rsidRDefault="005A2F44" w:rsidP="00B91F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A53">
        <w:rPr>
          <w:rFonts w:ascii="Times New Roman" w:hAnsi="Times New Roman" w:cs="Times New Roman"/>
          <w:b/>
          <w:sz w:val="28"/>
          <w:szCs w:val="28"/>
        </w:rPr>
        <w:lastRenderedPageBreak/>
        <w:t>Работают два Закона УР</w:t>
      </w:r>
      <w:r w:rsidR="00B91F78" w:rsidRPr="00FB3A53">
        <w:rPr>
          <w:rFonts w:ascii="Times New Roman" w:hAnsi="Times New Roman" w:cs="Times New Roman"/>
          <w:b/>
          <w:sz w:val="28"/>
          <w:szCs w:val="28"/>
        </w:rPr>
        <w:t>:</w:t>
      </w:r>
    </w:p>
    <w:p w:rsidR="00B91F78" w:rsidRDefault="005A2F44" w:rsidP="00B91F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отношении патентной системы, это Закон № 63-РЗ от 28.11.2012г. </w:t>
      </w:r>
      <w:r w:rsidR="00B91F78" w:rsidRPr="00B91F78">
        <w:rPr>
          <w:rFonts w:ascii="Times New Roman" w:hAnsi="Times New Roman" w:cs="Times New Roman"/>
          <w:sz w:val="28"/>
          <w:szCs w:val="28"/>
        </w:rPr>
        <w:t>"О патентной системе налогообложения в Удмуртской Республике"</w:t>
      </w:r>
      <w:r w:rsidR="00B91F78">
        <w:rPr>
          <w:rFonts w:ascii="Times New Roman" w:hAnsi="Times New Roman" w:cs="Times New Roman"/>
          <w:sz w:val="28"/>
          <w:szCs w:val="28"/>
        </w:rPr>
        <w:t>.</w:t>
      </w:r>
    </w:p>
    <w:p w:rsidR="005A2F44" w:rsidRDefault="005A2F44" w:rsidP="00B91F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отношении «0» ставки  - Закон № 32- РЗ от 14.05.2015г.</w:t>
      </w:r>
      <w:r w:rsidR="001121DE" w:rsidRPr="001121DE">
        <w:t xml:space="preserve"> </w:t>
      </w:r>
      <w:r w:rsidR="001121DE" w:rsidRPr="001121DE">
        <w:rPr>
          <w:rFonts w:ascii="Times New Roman" w:hAnsi="Times New Roman" w:cs="Times New Roman"/>
          <w:sz w:val="28"/>
          <w:szCs w:val="28"/>
        </w:rPr>
        <w:t>"Об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Республики".</w:t>
      </w:r>
    </w:p>
    <w:p w:rsidR="001121DE" w:rsidRDefault="001121DE" w:rsidP="0053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 о налоговых каникулах  или «0» ставке действует </w:t>
      </w:r>
      <w:r w:rsidR="00F24B92">
        <w:rPr>
          <w:rFonts w:ascii="Times New Roman" w:hAnsi="Times New Roman" w:cs="Times New Roman"/>
          <w:sz w:val="28"/>
          <w:szCs w:val="28"/>
        </w:rPr>
        <w:t>по виду деятельности, связанный с информационными технологиями  начиная  с правоотношений с 01</w:t>
      </w:r>
      <w:r>
        <w:rPr>
          <w:rFonts w:ascii="Times New Roman" w:hAnsi="Times New Roman" w:cs="Times New Roman"/>
          <w:sz w:val="28"/>
          <w:szCs w:val="28"/>
        </w:rPr>
        <w:t>.01. 2016г. по 31 декабря 2020 года и распространяется на индивидуальных</w:t>
      </w:r>
      <w:r w:rsidRPr="001121D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121DE">
        <w:rPr>
          <w:rFonts w:ascii="Times New Roman" w:hAnsi="Times New Roman" w:cs="Times New Roman"/>
          <w:sz w:val="28"/>
          <w:szCs w:val="28"/>
        </w:rPr>
        <w:t>, впервые зарегистрированны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21DE">
        <w:rPr>
          <w:rFonts w:ascii="Times New Roman" w:hAnsi="Times New Roman" w:cs="Times New Roman"/>
          <w:sz w:val="28"/>
          <w:szCs w:val="28"/>
        </w:rPr>
        <w:t xml:space="preserve"> на территории Удмуртской Республики после вступления в силу нас</w:t>
      </w:r>
      <w:r>
        <w:rPr>
          <w:rFonts w:ascii="Times New Roman" w:hAnsi="Times New Roman" w:cs="Times New Roman"/>
          <w:sz w:val="28"/>
          <w:szCs w:val="28"/>
        </w:rPr>
        <w:t>тоящего Закона и осуществляющих</w:t>
      </w:r>
      <w:r w:rsidRPr="001121DE">
        <w:rPr>
          <w:rFonts w:ascii="Times New Roman" w:hAnsi="Times New Roman" w:cs="Times New Roman"/>
          <w:sz w:val="28"/>
          <w:szCs w:val="28"/>
        </w:rPr>
        <w:t xml:space="preserve"> виды предпринимательской деятельности в производственной, социальной и (или) научной сферах, а также в сфере бытовых</w:t>
      </w:r>
      <w:proofErr w:type="gramEnd"/>
      <w:r w:rsidRPr="001121DE">
        <w:rPr>
          <w:rFonts w:ascii="Times New Roman" w:hAnsi="Times New Roman" w:cs="Times New Roman"/>
          <w:sz w:val="28"/>
          <w:szCs w:val="28"/>
        </w:rPr>
        <w:t xml:space="preserve"> услуг населению, определенные стать</w:t>
      </w:r>
      <w:r w:rsidR="00F24B92">
        <w:rPr>
          <w:rFonts w:ascii="Times New Roman" w:hAnsi="Times New Roman" w:cs="Times New Roman"/>
          <w:sz w:val="28"/>
          <w:szCs w:val="28"/>
        </w:rPr>
        <w:t>ей</w:t>
      </w:r>
      <w:r w:rsidRPr="0011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1121D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823AC">
        <w:rPr>
          <w:rFonts w:ascii="Times New Roman" w:hAnsi="Times New Roman" w:cs="Times New Roman"/>
          <w:sz w:val="28"/>
          <w:szCs w:val="28"/>
        </w:rPr>
        <w:t xml:space="preserve"> </w:t>
      </w:r>
      <w:r w:rsidR="00F24B92">
        <w:rPr>
          <w:rFonts w:ascii="Times New Roman" w:hAnsi="Times New Roman" w:cs="Times New Roman"/>
          <w:sz w:val="28"/>
          <w:szCs w:val="28"/>
        </w:rPr>
        <w:t xml:space="preserve">№ </w:t>
      </w:r>
      <w:r w:rsidR="00C823AC">
        <w:rPr>
          <w:rFonts w:ascii="Times New Roman" w:hAnsi="Times New Roman" w:cs="Times New Roman"/>
          <w:sz w:val="28"/>
          <w:szCs w:val="28"/>
        </w:rPr>
        <w:t xml:space="preserve">32-РЗ </w:t>
      </w:r>
      <w:r w:rsidR="00C823AC" w:rsidRPr="00C823AC">
        <w:rPr>
          <w:rFonts w:ascii="Times New Roman" w:hAnsi="Times New Roman" w:cs="Times New Roman"/>
          <w:sz w:val="28"/>
          <w:szCs w:val="28"/>
        </w:rPr>
        <w:t>от 14.05.2015г.</w:t>
      </w:r>
    </w:p>
    <w:p w:rsidR="00C823AC" w:rsidRPr="00C823AC" w:rsidRDefault="00C823AC" w:rsidP="00C823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AC">
        <w:rPr>
          <w:rFonts w:ascii="Times New Roman" w:hAnsi="Times New Roman" w:cs="Times New Roman"/>
          <w:sz w:val="28"/>
          <w:szCs w:val="28"/>
        </w:rPr>
        <w:t>Индивидуальные предприниматели,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AC">
        <w:rPr>
          <w:rFonts w:ascii="Times New Roman" w:hAnsi="Times New Roman" w:cs="Times New Roman"/>
          <w:sz w:val="28"/>
          <w:szCs w:val="28"/>
        </w:rPr>
        <w:t xml:space="preserve">вправе применять налоговую ставку в размере 0 процентов со дня их государственной регистрации в качестве индивидуального предпринимателя </w:t>
      </w:r>
      <w:r w:rsidRPr="00C823AC">
        <w:rPr>
          <w:rFonts w:ascii="Times New Roman" w:hAnsi="Times New Roman" w:cs="Times New Roman"/>
          <w:b/>
          <w:sz w:val="28"/>
          <w:szCs w:val="28"/>
        </w:rPr>
        <w:t>непрерывно не более двух налоговых периодов в пределах двух календарных лет.</w:t>
      </w:r>
    </w:p>
    <w:p w:rsidR="001121DE" w:rsidRDefault="001121DE" w:rsidP="0053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121DE">
        <w:rPr>
          <w:rFonts w:ascii="Times New Roman" w:hAnsi="Times New Roman" w:cs="Times New Roman"/>
          <w:sz w:val="28"/>
          <w:szCs w:val="28"/>
        </w:rPr>
        <w:t xml:space="preserve">право на применение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121DE">
        <w:rPr>
          <w:rFonts w:ascii="Times New Roman" w:hAnsi="Times New Roman" w:cs="Times New Roman"/>
          <w:sz w:val="28"/>
          <w:szCs w:val="28"/>
        </w:rPr>
        <w:t xml:space="preserve">ставки, предоставляется налогоплательщику при </w:t>
      </w:r>
      <w:r w:rsidRPr="00C823AC">
        <w:rPr>
          <w:rFonts w:ascii="Times New Roman" w:hAnsi="Times New Roman" w:cs="Times New Roman"/>
          <w:b/>
          <w:sz w:val="28"/>
          <w:szCs w:val="28"/>
        </w:rPr>
        <w:t>соблюдении ограничения по  предельному  размеру доходов от реализации</w:t>
      </w:r>
      <w:r w:rsidRPr="001121DE">
        <w:rPr>
          <w:rFonts w:ascii="Times New Roman" w:hAnsi="Times New Roman" w:cs="Times New Roman"/>
          <w:sz w:val="28"/>
          <w:szCs w:val="28"/>
        </w:rPr>
        <w:t>, определяемых в соответствии со статьей 249 НК РФ, полученных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, не более 30,0 млн. руб.</w:t>
      </w:r>
    </w:p>
    <w:p w:rsidR="00C823AC" w:rsidRDefault="00C823AC" w:rsidP="00C82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3AC">
        <w:rPr>
          <w:rFonts w:ascii="Times New Roman" w:hAnsi="Times New Roman" w:cs="Times New Roman"/>
          <w:sz w:val="28"/>
          <w:szCs w:val="28"/>
        </w:rPr>
        <w:t>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AC">
        <w:rPr>
          <w:rFonts w:ascii="Times New Roman" w:hAnsi="Times New Roman" w:cs="Times New Roman"/>
          <w:sz w:val="28"/>
          <w:szCs w:val="28"/>
        </w:rPr>
        <w:t>на основании Общероссийского классификатора видов 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ической деятельности </w:t>
      </w:r>
      <w:r w:rsidRPr="00B91F78">
        <w:rPr>
          <w:rFonts w:ascii="Times New Roman" w:hAnsi="Times New Roman" w:cs="Times New Roman"/>
          <w:b/>
          <w:sz w:val="28"/>
          <w:szCs w:val="28"/>
        </w:rPr>
        <w:t>(ОКВЭД).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C823AC">
        <w:rPr>
          <w:rFonts w:ascii="Times New Roman" w:hAnsi="Times New Roman" w:cs="Times New Roman"/>
          <w:sz w:val="28"/>
          <w:szCs w:val="28"/>
        </w:rPr>
        <w:t>в сфере бытовых услуг населению</w:t>
      </w:r>
      <w:r w:rsidRPr="00C823AC">
        <w:t xml:space="preserve"> </w:t>
      </w:r>
      <w:r w:rsidRPr="00C823AC">
        <w:rPr>
          <w:rFonts w:ascii="Times New Roman" w:hAnsi="Times New Roman" w:cs="Times New Roman"/>
          <w:sz w:val="28"/>
          <w:szCs w:val="28"/>
        </w:rPr>
        <w:t xml:space="preserve">на основании кодов видов деятельности в соответствии с Общероссийским классификатором видов экономической деятельности </w:t>
      </w:r>
      <w:r w:rsidRPr="00B91F78">
        <w:rPr>
          <w:rFonts w:ascii="Times New Roman" w:hAnsi="Times New Roman" w:cs="Times New Roman"/>
          <w:b/>
          <w:sz w:val="28"/>
          <w:szCs w:val="28"/>
        </w:rPr>
        <w:t>(ОКВЭД) и (или</w:t>
      </w:r>
      <w:r w:rsidRPr="00C823AC">
        <w:rPr>
          <w:rFonts w:ascii="Times New Roman" w:hAnsi="Times New Roman" w:cs="Times New Roman"/>
          <w:b/>
          <w:sz w:val="28"/>
          <w:szCs w:val="28"/>
        </w:rPr>
        <w:t>)</w:t>
      </w:r>
      <w:r w:rsidRPr="00C823AC">
        <w:rPr>
          <w:rFonts w:ascii="Times New Roman" w:hAnsi="Times New Roman" w:cs="Times New Roman"/>
          <w:sz w:val="28"/>
          <w:szCs w:val="28"/>
        </w:rPr>
        <w:t xml:space="preserve"> кодов услуг в соответствии с Общероссийским классификатором продукции по видам экономической деятельности, относящихся к бытовым услугам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78">
        <w:rPr>
          <w:rFonts w:ascii="Times New Roman" w:hAnsi="Times New Roman" w:cs="Times New Roman"/>
          <w:b/>
          <w:sz w:val="28"/>
          <w:szCs w:val="28"/>
        </w:rPr>
        <w:t>(ОКПД),</w:t>
      </w:r>
      <w:r w:rsidRPr="00C823AC">
        <w:rPr>
          <w:rFonts w:ascii="Times New Roman" w:hAnsi="Times New Roman" w:cs="Times New Roman"/>
          <w:sz w:val="28"/>
          <w:szCs w:val="28"/>
        </w:rPr>
        <w:t xml:space="preserve"> определяемых Правительством Российской Федерации.</w:t>
      </w:r>
    </w:p>
    <w:p w:rsidR="00C823AC" w:rsidRPr="00C823AC" w:rsidRDefault="00C823AC" w:rsidP="005A2F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</w:t>
      </w:r>
      <w:r w:rsidRPr="00C823AC">
        <w:rPr>
          <w:rFonts w:ascii="Times New Roman" w:hAnsi="Times New Roman" w:cs="Times New Roman"/>
          <w:sz w:val="28"/>
          <w:szCs w:val="28"/>
        </w:rPr>
        <w:t>бытовы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="00F24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существует </w:t>
      </w:r>
      <w:r w:rsidRPr="00C823AC">
        <w:rPr>
          <w:rFonts w:ascii="Times New Roman" w:hAnsi="Times New Roman" w:cs="Times New Roman"/>
          <w:sz w:val="28"/>
          <w:szCs w:val="28"/>
        </w:rPr>
        <w:t>Распоряжение Правительства РФ от 24.11.2016 N 2496-р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23AC">
        <w:rPr>
          <w:rFonts w:ascii="Times New Roman" w:hAnsi="Times New Roman" w:cs="Times New Roman"/>
          <w:sz w:val="28"/>
          <w:szCs w:val="28"/>
        </w:rPr>
        <w:t>Об утверждении кодов видов деятельности в соответствии с Общероссийским классификатором видов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AC">
        <w:rPr>
          <w:rFonts w:ascii="Times New Roman" w:hAnsi="Times New Roman" w:cs="Times New Roman"/>
          <w:b/>
          <w:sz w:val="28"/>
          <w:szCs w:val="28"/>
        </w:rPr>
        <w:t>(ОКВЭД),</w:t>
      </w:r>
      <w:r w:rsidRPr="00C823AC">
        <w:rPr>
          <w:rFonts w:ascii="Times New Roman" w:hAnsi="Times New Roman" w:cs="Times New Roman"/>
          <w:sz w:val="28"/>
          <w:szCs w:val="28"/>
        </w:rPr>
        <w:t xml:space="preserve"> </w:t>
      </w:r>
      <w:r w:rsidRPr="00C823AC">
        <w:rPr>
          <w:rFonts w:ascii="Times New Roman" w:hAnsi="Times New Roman" w:cs="Times New Roman"/>
          <w:b/>
          <w:sz w:val="28"/>
          <w:szCs w:val="28"/>
        </w:rPr>
        <w:t>относящихся к бытовым услугам</w:t>
      </w:r>
      <w:r w:rsidRPr="00C823AC">
        <w:rPr>
          <w:rFonts w:ascii="Times New Roman" w:hAnsi="Times New Roman" w:cs="Times New Roman"/>
          <w:sz w:val="28"/>
          <w:szCs w:val="28"/>
        </w:rPr>
        <w:t>, и кодов услуг в соответствии с Общероссийским классификатором продукции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AC">
        <w:rPr>
          <w:rFonts w:ascii="Times New Roman" w:hAnsi="Times New Roman" w:cs="Times New Roman"/>
          <w:b/>
          <w:sz w:val="28"/>
          <w:szCs w:val="28"/>
        </w:rPr>
        <w:t>(ОКПД), относящихся к бытовым услугам»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91F78" w:rsidRDefault="00B91F78" w:rsidP="0053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7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A2F44" w:rsidRPr="00B91F78">
        <w:rPr>
          <w:rFonts w:ascii="Times New Roman" w:hAnsi="Times New Roman" w:cs="Times New Roman"/>
          <w:sz w:val="28"/>
          <w:szCs w:val="28"/>
        </w:rPr>
        <w:t xml:space="preserve"> следует сказать, что</w:t>
      </w:r>
      <w:r w:rsidR="005A2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24ED" w:rsidRPr="005324ED">
        <w:rPr>
          <w:rFonts w:ascii="Times New Roman" w:hAnsi="Times New Roman" w:cs="Times New Roman"/>
          <w:sz w:val="28"/>
          <w:szCs w:val="28"/>
        </w:rPr>
        <w:t xml:space="preserve"> 1 января 2019 года внесены изменения в Закон 63-РЗ от 28.11.2012</w:t>
      </w:r>
      <w:r>
        <w:rPr>
          <w:rFonts w:ascii="Times New Roman" w:hAnsi="Times New Roman" w:cs="Times New Roman"/>
          <w:sz w:val="28"/>
          <w:szCs w:val="28"/>
        </w:rPr>
        <w:t xml:space="preserve"> о патентной системе касательно </w:t>
      </w:r>
      <w:r w:rsidRPr="005324ED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4ED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– «Оказание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4ED" w:rsidRPr="005324ED" w:rsidRDefault="00B91F78" w:rsidP="00532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324ED" w:rsidRPr="005324ED">
        <w:rPr>
          <w:rFonts w:ascii="Times New Roman" w:hAnsi="Times New Roman" w:cs="Times New Roman"/>
          <w:sz w:val="28"/>
          <w:szCs w:val="28"/>
        </w:rPr>
        <w:t>зменился размер потенциально возможного к получению индивидуальными предпринимателями годового дохода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324ED" w:rsidRPr="005324ED">
        <w:rPr>
          <w:rFonts w:ascii="Times New Roman" w:hAnsi="Times New Roman" w:cs="Times New Roman"/>
          <w:sz w:val="28"/>
          <w:szCs w:val="28"/>
        </w:rPr>
        <w:t>тменена дифференциаци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24ED" w:rsidRPr="005324ED">
        <w:rPr>
          <w:rFonts w:ascii="Times New Roman" w:hAnsi="Times New Roman" w:cs="Times New Roman"/>
          <w:sz w:val="28"/>
          <w:szCs w:val="28"/>
        </w:rPr>
        <w:t xml:space="preserve"> по территориям действия патентов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5324ED" w:rsidRPr="005324ED">
        <w:rPr>
          <w:rFonts w:ascii="Times New Roman" w:hAnsi="Times New Roman" w:cs="Times New Roman"/>
          <w:sz w:val="28"/>
          <w:szCs w:val="28"/>
        </w:rPr>
        <w:t>муниципальным образованиям (</w:t>
      </w: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5324ED" w:rsidRPr="005324ED">
        <w:rPr>
          <w:rFonts w:ascii="Times New Roman" w:hAnsi="Times New Roman" w:cs="Times New Roman"/>
          <w:sz w:val="28"/>
          <w:szCs w:val="28"/>
        </w:rPr>
        <w:t>группам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 а у нас их 4</w:t>
      </w:r>
      <w:r w:rsidR="005324ED" w:rsidRPr="005324ED">
        <w:rPr>
          <w:rFonts w:ascii="Times New Roman" w:hAnsi="Times New Roman" w:cs="Times New Roman"/>
          <w:sz w:val="28"/>
          <w:szCs w:val="28"/>
        </w:rPr>
        <w:t xml:space="preserve">). Согласно п.62 таблицы </w:t>
      </w:r>
      <w:r>
        <w:rPr>
          <w:rFonts w:ascii="Times New Roman" w:hAnsi="Times New Roman" w:cs="Times New Roman"/>
          <w:sz w:val="28"/>
          <w:szCs w:val="28"/>
        </w:rPr>
        <w:t xml:space="preserve">– приложения к Закону </w:t>
      </w:r>
      <w:r w:rsidR="005324ED" w:rsidRPr="005324ED">
        <w:rPr>
          <w:rFonts w:ascii="Times New Roman" w:hAnsi="Times New Roman" w:cs="Times New Roman"/>
          <w:sz w:val="28"/>
          <w:szCs w:val="28"/>
        </w:rPr>
        <w:t xml:space="preserve">«Размеры потенциально возможного к получению индивидуальными предпринимателями годового дохода, в отношении которых применяется ПСН» данный размер установлен в сумме 1 млн. руб. </w:t>
      </w:r>
      <w:r>
        <w:rPr>
          <w:rFonts w:ascii="Times New Roman" w:hAnsi="Times New Roman" w:cs="Times New Roman"/>
          <w:sz w:val="28"/>
          <w:szCs w:val="28"/>
        </w:rPr>
        <w:t>Ранее была дифференциация по сумме вмененного дохода и численности.</w:t>
      </w:r>
    </w:p>
    <w:p w:rsidR="009A0F3A" w:rsidRDefault="009A0F3A" w:rsidP="005324E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324ED" w:rsidRDefault="00E96ECA" w:rsidP="005324E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F3A" w:rsidRPr="00E96ECA">
        <w:rPr>
          <w:rFonts w:ascii="Times New Roman" w:hAnsi="Times New Roman" w:cs="Times New Roman"/>
          <w:b/>
          <w:sz w:val="28"/>
          <w:szCs w:val="28"/>
        </w:rPr>
        <w:t>ЕНВД.</w:t>
      </w:r>
      <w:proofErr w:type="gramEnd"/>
    </w:p>
    <w:p w:rsidR="009A0F3A" w:rsidRPr="009A0F3A" w:rsidRDefault="009A0F3A" w:rsidP="009A0F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основании п.1 ст.2 </w:t>
      </w:r>
      <w:r w:rsidRPr="009A0F3A">
        <w:rPr>
          <w:rFonts w:ascii="Times New Roman" w:hAnsi="Times New Roman" w:cs="Times New Roman"/>
          <w:b/>
          <w:sz w:val="28"/>
          <w:szCs w:val="28"/>
        </w:rPr>
        <w:t xml:space="preserve">Статья 346.26.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0F3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положения главы 26.3  распространятся </w:t>
      </w:r>
    </w:p>
    <w:p w:rsidR="009A0F3A" w:rsidRDefault="009A0F3A" w:rsidP="009A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F3A">
        <w:rPr>
          <w:rFonts w:ascii="Times New Roman" w:hAnsi="Times New Roman" w:cs="Times New Roman"/>
          <w:b/>
          <w:sz w:val="28"/>
          <w:szCs w:val="28"/>
        </w:rPr>
        <w:t>1) оказания бытовых услуг.</w:t>
      </w:r>
      <w:r w:rsidRPr="009A0F3A">
        <w:rPr>
          <w:rFonts w:ascii="Times New Roman" w:hAnsi="Times New Roman" w:cs="Times New Roman"/>
          <w:sz w:val="28"/>
          <w:szCs w:val="28"/>
        </w:rPr>
        <w:t xml:space="preserve">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Федерации.</w:t>
      </w:r>
    </w:p>
    <w:p w:rsidR="009A0F3A" w:rsidRDefault="009A0F3A" w:rsidP="009A0F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Распоряжению</w:t>
      </w:r>
      <w:r w:rsidRPr="009A0F3A">
        <w:rPr>
          <w:rFonts w:ascii="Times New Roman" w:hAnsi="Times New Roman" w:cs="Times New Roman"/>
          <w:sz w:val="28"/>
          <w:szCs w:val="28"/>
        </w:rPr>
        <w:t xml:space="preserve"> Правительства РФ от 24.11.2016 N 2496-р «Об утверждении кодов видов деятельности в соответствии с Общероссийским классификатором видов экономической деятельности (ОКВЭД), относящихся к бытовым услугам, и кодов услуг в соответствии с Общероссийским </w:t>
      </w:r>
      <w:r w:rsidRPr="009A0F3A">
        <w:rPr>
          <w:rFonts w:ascii="Times New Roman" w:hAnsi="Times New Roman" w:cs="Times New Roman"/>
          <w:sz w:val="28"/>
          <w:szCs w:val="28"/>
        </w:rPr>
        <w:lastRenderedPageBreak/>
        <w:t>классификатором продукции по видам экономической деятельности (ОКПД),</w:t>
      </w:r>
      <w:r>
        <w:rPr>
          <w:rFonts w:ascii="Times New Roman" w:hAnsi="Times New Roman" w:cs="Times New Roman"/>
          <w:sz w:val="28"/>
          <w:szCs w:val="28"/>
        </w:rPr>
        <w:t xml:space="preserve"> относящихся к бытовым услугам» следует, что </w:t>
      </w:r>
      <w:r w:rsidRPr="009A0F3A">
        <w:rPr>
          <w:rFonts w:ascii="Times New Roman" w:hAnsi="Times New Roman" w:cs="Times New Roman"/>
          <w:b/>
          <w:sz w:val="28"/>
          <w:szCs w:val="28"/>
        </w:rPr>
        <w:t>код ОКВЭД 95 «Ремонт компьютеров, предметов личного потребления и хозяйственно-бытового назначения» относиться к бытовым</w:t>
      </w:r>
      <w:proofErr w:type="gramEnd"/>
      <w:r w:rsidRPr="009A0F3A">
        <w:rPr>
          <w:rFonts w:ascii="Times New Roman" w:hAnsi="Times New Roman" w:cs="Times New Roman"/>
          <w:b/>
          <w:sz w:val="28"/>
          <w:szCs w:val="28"/>
        </w:rPr>
        <w:t xml:space="preserve"> услугам.</w:t>
      </w:r>
    </w:p>
    <w:p w:rsidR="009A0F3A" w:rsidRDefault="009A0F3A" w:rsidP="009A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F3A">
        <w:rPr>
          <w:rFonts w:ascii="Times New Roman" w:hAnsi="Times New Roman" w:cs="Times New Roman"/>
          <w:sz w:val="28"/>
          <w:szCs w:val="28"/>
        </w:rPr>
        <w:t>Услуги по ремонту компьютеров являются бытовыми услугами и облагаются ЕНВД (Постановление ФАС Западно-Сибирского округа от 27.02.2007 N Ф04-5839/2006(31671-А03-27)).</w:t>
      </w:r>
    </w:p>
    <w:p w:rsidR="009A0F3A" w:rsidRDefault="009A0F3A" w:rsidP="009A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FF7">
        <w:rPr>
          <w:rFonts w:ascii="Times New Roman" w:hAnsi="Times New Roman" w:cs="Times New Roman"/>
          <w:b/>
          <w:sz w:val="28"/>
          <w:szCs w:val="28"/>
        </w:rPr>
        <w:t>Статья 346.31. Налоговая 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F3A">
        <w:rPr>
          <w:rFonts w:ascii="Times New Roman" w:hAnsi="Times New Roman" w:cs="Times New Roman"/>
          <w:sz w:val="28"/>
          <w:szCs w:val="28"/>
        </w:rPr>
        <w:t>единого налога устанавливается в размере 15 процентов величины вмененного дохода</w:t>
      </w:r>
      <w:r w:rsidR="00B41FF7">
        <w:rPr>
          <w:rFonts w:ascii="Times New Roman" w:hAnsi="Times New Roman" w:cs="Times New Roman"/>
          <w:sz w:val="28"/>
          <w:szCs w:val="28"/>
        </w:rPr>
        <w:t>.</w:t>
      </w:r>
    </w:p>
    <w:p w:rsidR="00B41FF7" w:rsidRDefault="00B41FF7" w:rsidP="009A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FF7">
        <w:rPr>
          <w:rFonts w:ascii="Times New Roman" w:hAnsi="Times New Roman" w:cs="Times New Roman"/>
          <w:b/>
          <w:sz w:val="28"/>
          <w:szCs w:val="28"/>
        </w:rPr>
        <w:t>Физический показатель по бытовым услугам данного вида деятельности 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41FF7">
        <w:rPr>
          <w:rFonts w:ascii="Times New Roman" w:hAnsi="Times New Roman" w:cs="Times New Roman"/>
          <w:sz w:val="28"/>
          <w:szCs w:val="28"/>
        </w:rPr>
        <w:t>оличество работников, включая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694" w:rsidRDefault="00493694" w:rsidP="009A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728">
        <w:rPr>
          <w:rFonts w:ascii="Times New Roman" w:hAnsi="Times New Roman" w:cs="Times New Roman"/>
          <w:b/>
          <w:sz w:val="28"/>
          <w:szCs w:val="28"/>
        </w:rPr>
        <w:t xml:space="preserve">Помнить, что есть </w:t>
      </w:r>
      <w:r w:rsidR="00F61728" w:rsidRPr="00F61728">
        <w:rPr>
          <w:rFonts w:ascii="Times New Roman" w:hAnsi="Times New Roman" w:cs="Times New Roman"/>
          <w:b/>
          <w:sz w:val="28"/>
          <w:szCs w:val="28"/>
        </w:rPr>
        <w:t>ограничения</w:t>
      </w:r>
      <w:r w:rsidRPr="00F61728">
        <w:rPr>
          <w:rFonts w:ascii="Times New Roman" w:hAnsi="Times New Roman" w:cs="Times New Roman"/>
          <w:b/>
          <w:sz w:val="28"/>
          <w:szCs w:val="28"/>
        </w:rPr>
        <w:t xml:space="preserve"> по применению данного режима: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728">
        <w:rPr>
          <w:rFonts w:ascii="Times New Roman" w:hAnsi="Times New Roman" w:cs="Times New Roman"/>
          <w:sz w:val="28"/>
          <w:szCs w:val="28"/>
        </w:rPr>
        <w:t xml:space="preserve">виды деятельности в соответствии с ОКВЭД И ОКПД, </w:t>
      </w: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F61728">
        <w:rPr>
          <w:rFonts w:ascii="Times New Roman" w:hAnsi="Times New Roman" w:cs="Times New Roman"/>
          <w:sz w:val="28"/>
          <w:szCs w:val="28"/>
        </w:rPr>
        <w:t xml:space="preserve"> не более 100 человек, площадь 150 кв. м., доля участия  не более 25% (п.2 Статья 346.26 и «</w:t>
      </w:r>
      <w:r w:rsidR="00F61728" w:rsidRPr="00F61728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 w:rsidR="00F61728">
        <w:rPr>
          <w:rFonts w:ascii="Times New Roman" w:hAnsi="Times New Roman" w:cs="Times New Roman"/>
          <w:sz w:val="28"/>
          <w:szCs w:val="28"/>
        </w:rPr>
        <w:t>»).</w:t>
      </w:r>
    </w:p>
    <w:p w:rsidR="00B41FF7" w:rsidRDefault="00B41FF7" w:rsidP="00B41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Ижевска </w:t>
      </w:r>
      <w:r w:rsidRPr="00B41FF7">
        <w:rPr>
          <w:rFonts w:ascii="Times New Roman" w:hAnsi="Times New Roman" w:cs="Times New Roman"/>
          <w:sz w:val="28"/>
          <w:szCs w:val="28"/>
        </w:rPr>
        <w:t>Решение Городской думы г. Ижевска от 27.11.2007 N 338 (ред. от 15.11.2018)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F7">
        <w:rPr>
          <w:rFonts w:ascii="Times New Roman" w:hAnsi="Times New Roman" w:cs="Times New Roman"/>
          <w:sz w:val="28"/>
          <w:szCs w:val="28"/>
        </w:rPr>
        <w:t>"О едином налоге на вмененный доход для отдельных видов предпринимательской деятельности на территории города Ижевска"</w:t>
      </w:r>
      <w:r>
        <w:rPr>
          <w:rFonts w:ascii="Times New Roman" w:hAnsi="Times New Roman" w:cs="Times New Roman"/>
          <w:sz w:val="28"/>
          <w:szCs w:val="28"/>
        </w:rPr>
        <w:t>. На территории других муниципальных образований приняты отдельные нормативно – правовые акты.</w:t>
      </w:r>
    </w:p>
    <w:p w:rsidR="00B41FF7" w:rsidRDefault="00493694" w:rsidP="00B41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сегодня, </w:t>
      </w:r>
      <w:r w:rsidR="00B41FF7">
        <w:rPr>
          <w:rFonts w:ascii="Times New Roman" w:hAnsi="Times New Roman" w:cs="Times New Roman"/>
          <w:sz w:val="28"/>
          <w:szCs w:val="28"/>
        </w:rPr>
        <w:t>согласно этого Решения п.3.3. у</w:t>
      </w:r>
      <w:r w:rsidR="00B41FF7" w:rsidRPr="00B41FF7">
        <w:rPr>
          <w:rFonts w:ascii="Times New Roman" w:hAnsi="Times New Roman" w:cs="Times New Roman"/>
          <w:sz w:val="28"/>
          <w:szCs w:val="28"/>
        </w:rPr>
        <w:t>станов</w:t>
      </w:r>
      <w:r w:rsidR="00B41FF7">
        <w:rPr>
          <w:rFonts w:ascii="Times New Roman" w:hAnsi="Times New Roman" w:cs="Times New Roman"/>
          <w:sz w:val="28"/>
          <w:szCs w:val="28"/>
        </w:rPr>
        <w:t xml:space="preserve">лено, что </w:t>
      </w:r>
      <w:r w:rsidR="00B41FF7" w:rsidRPr="00B41FF7">
        <w:rPr>
          <w:rFonts w:ascii="Times New Roman" w:hAnsi="Times New Roman" w:cs="Times New Roman"/>
          <w:sz w:val="28"/>
          <w:szCs w:val="28"/>
        </w:rPr>
        <w:t>налогов</w:t>
      </w:r>
      <w:r w:rsidR="00B41FF7">
        <w:rPr>
          <w:rFonts w:ascii="Times New Roman" w:hAnsi="Times New Roman" w:cs="Times New Roman"/>
          <w:sz w:val="28"/>
          <w:szCs w:val="28"/>
        </w:rPr>
        <w:t>ая</w:t>
      </w:r>
      <w:r w:rsidR="00B41FF7" w:rsidRPr="00B41FF7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B41FF7">
        <w:rPr>
          <w:rFonts w:ascii="Times New Roman" w:hAnsi="Times New Roman" w:cs="Times New Roman"/>
          <w:sz w:val="28"/>
          <w:szCs w:val="28"/>
        </w:rPr>
        <w:t>а</w:t>
      </w:r>
      <w:r w:rsidR="00B41FF7" w:rsidRPr="00B41FF7">
        <w:rPr>
          <w:rFonts w:ascii="Times New Roman" w:hAnsi="Times New Roman" w:cs="Times New Roman"/>
          <w:sz w:val="28"/>
          <w:szCs w:val="28"/>
        </w:rPr>
        <w:t xml:space="preserve"> единого налога на вмененный доход в размере 7,5% величины вмененного дохода </w:t>
      </w:r>
      <w:r w:rsidR="00B41FF7" w:rsidRPr="00493694">
        <w:rPr>
          <w:rFonts w:ascii="Times New Roman" w:hAnsi="Times New Roman" w:cs="Times New Roman"/>
          <w:b/>
          <w:sz w:val="28"/>
          <w:szCs w:val="28"/>
          <w:u w:val="single"/>
        </w:rPr>
        <w:t>для налогоплательщиков - индивидуальных предпринимателей</w:t>
      </w:r>
      <w:r w:rsidR="00B41FF7" w:rsidRPr="0049369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41FF7" w:rsidRPr="00B41FF7">
        <w:rPr>
          <w:rFonts w:ascii="Times New Roman" w:hAnsi="Times New Roman" w:cs="Times New Roman"/>
          <w:sz w:val="28"/>
          <w:szCs w:val="28"/>
        </w:rPr>
        <w:t xml:space="preserve"> </w:t>
      </w:r>
      <w:r w:rsidR="00B41FF7" w:rsidRPr="00B41FF7">
        <w:rPr>
          <w:rFonts w:ascii="Times New Roman" w:hAnsi="Times New Roman" w:cs="Times New Roman"/>
          <w:b/>
          <w:sz w:val="28"/>
          <w:szCs w:val="28"/>
        </w:rPr>
        <w:t>впервые зарегистрированных после 1 января 2019 года,</w:t>
      </w:r>
      <w:r w:rsidR="00B41FF7" w:rsidRPr="00B41FF7">
        <w:rPr>
          <w:rFonts w:ascii="Times New Roman" w:hAnsi="Times New Roman" w:cs="Times New Roman"/>
          <w:sz w:val="28"/>
          <w:szCs w:val="28"/>
        </w:rPr>
        <w:t xml:space="preserve"> </w:t>
      </w:r>
      <w:r w:rsidR="00B41FF7" w:rsidRPr="00493694">
        <w:rPr>
          <w:rFonts w:ascii="Times New Roman" w:hAnsi="Times New Roman" w:cs="Times New Roman"/>
          <w:b/>
          <w:sz w:val="28"/>
          <w:szCs w:val="28"/>
        </w:rPr>
        <w:t>государственная регистрация в качестве индивидуальных предпринимателей которых ранее не проводилась,</w:t>
      </w:r>
      <w:r w:rsidR="00B41FF7" w:rsidRPr="00B41FF7">
        <w:rPr>
          <w:rFonts w:ascii="Times New Roman" w:hAnsi="Times New Roman" w:cs="Times New Roman"/>
          <w:sz w:val="28"/>
          <w:szCs w:val="28"/>
        </w:rPr>
        <w:t xml:space="preserve"> в отношении видов предпринимательской деятельности, установленных в подпунктах 1.1 - 1.4, 1.7 - 1.10, 1.12 пункта 1 настоящего решения.</w:t>
      </w:r>
      <w:proofErr w:type="gramEnd"/>
    </w:p>
    <w:p w:rsidR="00B41FF7" w:rsidRDefault="00B41FF7" w:rsidP="00B41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Т.е., в отношении бытовых услуг пониженная ставка применяется  также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44FAC" w:rsidRDefault="00844FAC" w:rsidP="00B41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844FAC" w:rsidSect="006B2287">
      <w:headerReference w:type="default" r:id="rId1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24" w:rsidRDefault="00D00124" w:rsidP="005E59D7">
      <w:pPr>
        <w:spacing w:after="0" w:line="240" w:lineRule="auto"/>
      </w:pPr>
      <w:r>
        <w:separator/>
      </w:r>
    </w:p>
  </w:endnote>
  <w:endnote w:type="continuationSeparator" w:id="0">
    <w:p w:rsidR="00D00124" w:rsidRDefault="00D00124" w:rsidP="005E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24" w:rsidRDefault="00D00124" w:rsidP="005E59D7">
      <w:pPr>
        <w:spacing w:after="0" w:line="240" w:lineRule="auto"/>
      </w:pPr>
      <w:r>
        <w:separator/>
      </w:r>
    </w:p>
  </w:footnote>
  <w:footnote w:type="continuationSeparator" w:id="0">
    <w:p w:rsidR="00D00124" w:rsidRDefault="00D00124" w:rsidP="005E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621737"/>
      <w:docPartObj>
        <w:docPartGallery w:val="Page Numbers (Top of Page)"/>
        <w:docPartUnique/>
      </w:docPartObj>
    </w:sdtPr>
    <w:sdtEndPr/>
    <w:sdtContent>
      <w:p w:rsidR="00C01E12" w:rsidRDefault="00C01E1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87">
          <w:rPr>
            <w:noProof/>
          </w:rPr>
          <w:t>17</w:t>
        </w:r>
        <w:r>
          <w:fldChar w:fldCharType="end"/>
        </w:r>
      </w:p>
    </w:sdtContent>
  </w:sdt>
  <w:p w:rsidR="00C01E12" w:rsidRDefault="00C01E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E8"/>
    <w:multiLevelType w:val="hybridMultilevel"/>
    <w:tmpl w:val="6EC27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0BD9"/>
    <w:multiLevelType w:val="hybridMultilevel"/>
    <w:tmpl w:val="559A6122"/>
    <w:lvl w:ilvl="0" w:tplc="AE0C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261164"/>
    <w:multiLevelType w:val="hybridMultilevel"/>
    <w:tmpl w:val="BF521D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CD6EBA"/>
    <w:multiLevelType w:val="hybridMultilevel"/>
    <w:tmpl w:val="1BC25808"/>
    <w:lvl w:ilvl="0" w:tplc="E2F8F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B75FC9"/>
    <w:multiLevelType w:val="hybridMultilevel"/>
    <w:tmpl w:val="D16C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4"/>
    <w:rsid w:val="000165D9"/>
    <w:rsid w:val="00022337"/>
    <w:rsid w:val="0004401F"/>
    <w:rsid w:val="00053D54"/>
    <w:rsid w:val="001121DE"/>
    <w:rsid w:val="00113C05"/>
    <w:rsid w:val="00172DB9"/>
    <w:rsid w:val="001B2465"/>
    <w:rsid w:val="001C3B2E"/>
    <w:rsid w:val="00203EAE"/>
    <w:rsid w:val="00241A7F"/>
    <w:rsid w:val="00257A4A"/>
    <w:rsid w:val="0027139B"/>
    <w:rsid w:val="002812E2"/>
    <w:rsid w:val="003B6229"/>
    <w:rsid w:val="003B6954"/>
    <w:rsid w:val="00402DCC"/>
    <w:rsid w:val="00421C72"/>
    <w:rsid w:val="0043363C"/>
    <w:rsid w:val="00442098"/>
    <w:rsid w:val="0045553B"/>
    <w:rsid w:val="00462868"/>
    <w:rsid w:val="00493694"/>
    <w:rsid w:val="004C6368"/>
    <w:rsid w:val="004C68CC"/>
    <w:rsid w:val="005014F5"/>
    <w:rsid w:val="005324ED"/>
    <w:rsid w:val="0057663C"/>
    <w:rsid w:val="005A2F44"/>
    <w:rsid w:val="005E59D7"/>
    <w:rsid w:val="00633381"/>
    <w:rsid w:val="00640147"/>
    <w:rsid w:val="00662459"/>
    <w:rsid w:val="0066302E"/>
    <w:rsid w:val="006B2287"/>
    <w:rsid w:val="006C236F"/>
    <w:rsid w:val="006C26F7"/>
    <w:rsid w:val="006D2289"/>
    <w:rsid w:val="006D2914"/>
    <w:rsid w:val="006E0F0E"/>
    <w:rsid w:val="006E17AA"/>
    <w:rsid w:val="007A1544"/>
    <w:rsid w:val="007B6BAE"/>
    <w:rsid w:val="007D7222"/>
    <w:rsid w:val="007F0136"/>
    <w:rsid w:val="008374AC"/>
    <w:rsid w:val="00844FAC"/>
    <w:rsid w:val="00855DBC"/>
    <w:rsid w:val="00897E54"/>
    <w:rsid w:val="00945830"/>
    <w:rsid w:val="009A0F3A"/>
    <w:rsid w:val="009A3659"/>
    <w:rsid w:val="009D0197"/>
    <w:rsid w:val="009D0C56"/>
    <w:rsid w:val="00A90D00"/>
    <w:rsid w:val="00AA3566"/>
    <w:rsid w:val="00AB22A7"/>
    <w:rsid w:val="00B2735A"/>
    <w:rsid w:val="00B41FF7"/>
    <w:rsid w:val="00B808C6"/>
    <w:rsid w:val="00B91F78"/>
    <w:rsid w:val="00C01E12"/>
    <w:rsid w:val="00C21731"/>
    <w:rsid w:val="00C45396"/>
    <w:rsid w:val="00C823AC"/>
    <w:rsid w:val="00CD2E3B"/>
    <w:rsid w:val="00CF125F"/>
    <w:rsid w:val="00CF60BF"/>
    <w:rsid w:val="00D00124"/>
    <w:rsid w:val="00D02B02"/>
    <w:rsid w:val="00D544F4"/>
    <w:rsid w:val="00D70462"/>
    <w:rsid w:val="00D8034F"/>
    <w:rsid w:val="00E84292"/>
    <w:rsid w:val="00E96ECA"/>
    <w:rsid w:val="00E974CD"/>
    <w:rsid w:val="00F037AD"/>
    <w:rsid w:val="00F21F3F"/>
    <w:rsid w:val="00F24B92"/>
    <w:rsid w:val="00F40841"/>
    <w:rsid w:val="00F61728"/>
    <w:rsid w:val="00F86D4E"/>
    <w:rsid w:val="00F96AE4"/>
    <w:rsid w:val="00F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9D7"/>
  </w:style>
  <w:style w:type="paragraph" w:styleId="a6">
    <w:name w:val="footer"/>
    <w:basedOn w:val="a"/>
    <w:link w:val="a7"/>
    <w:uiPriority w:val="99"/>
    <w:unhideWhenUsed/>
    <w:rsid w:val="005E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9D7"/>
  </w:style>
  <w:style w:type="paragraph" w:customStyle="1" w:styleId="ConsPlusNormal">
    <w:name w:val="ConsPlusNormal"/>
    <w:rsid w:val="00837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9D7"/>
  </w:style>
  <w:style w:type="paragraph" w:styleId="a6">
    <w:name w:val="footer"/>
    <w:basedOn w:val="a"/>
    <w:link w:val="a7"/>
    <w:uiPriority w:val="99"/>
    <w:unhideWhenUsed/>
    <w:rsid w:val="005E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9D7"/>
  </w:style>
  <w:style w:type="paragraph" w:customStyle="1" w:styleId="ConsPlusNormal">
    <w:name w:val="ConsPlusNormal"/>
    <w:rsid w:val="00837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F5B7C744D67BA3D439A5F64574D2E008C75324B53EEBBDA034EA4C04D83BB19BEAE27BB3EB79DE3FCF947D486432169250F904F3D74369l8C9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F5B7C744D67BA3D439A5F64574D2E008C75324B53EEBBDA034EA4C04D83BB19BEAE27BB3E076D031909168593C3D158D4EFC1FEFD542l6C1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0209DC4CF96615DDD287637A51CCC97DC0D1FA804E1FA395F151DA8015F0F8723F6774E248D0235158567640B89259A4A473618A5FF830O4Q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F5B7C744D67BA3D439A5F64574D2E008C75324B53EEBBDA034EA4C04D83BB19BEAE27BB3E878D433CF947D486432169250F904F3D74369l8C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F5B7C744D67BA3D439A5F64574D2E008C75324B53EEBBDA034EA4C04D83BB19BEAE27BB2E970D231909168593C3D158D4EFC1FEFD542l6C1N" TargetMode="External"/><Relationship Id="rId10" Type="http://schemas.openxmlformats.org/officeDocument/2006/relationships/hyperlink" Target="consultantplus://offline/ref=F0F5B7C744D67BA3D439A5F64574D2E008C75324B53EEBBDA034EA4C04D83BB19BEAE27BB3EB76D232CF947D486432169250F904F3D74369l8C9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F5B7C744D67BA3D439A5F64574D2E008C75324B53EEBBDA034EA4C04D83BB19BEAE27BB3EA70D63BCF947D486432169250F904F3D74369l8C9N" TargetMode="External"/><Relationship Id="rId14" Type="http://schemas.openxmlformats.org/officeDocument/2006/relationships/hyperlink" Target="consultantplus://offline/ref=F0F5B7C744D67BA3D439A5F64574D2E008C75324B53EEBBDA034EA4C04D83BB19BEAE27CB5ED78DC6E95847901333E0A934BE703EDD4l4C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C000-9314-441B-B888-5A4AE588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Алла Викторовна</dc:creator>
  <cp:lastModifiedBy>Еланцева Марина Николаевна</cp:lastModifiedBy>
  <cp:revision>3</cp:revision>
  <cp:lastPrinted>2019-05-23T05:50:00Z</cp:lastPrinted>
  <dcterms:created xsi:type="dcterms:W3CDTF">2019-05-23T09:39:00Z</dcterms:created>
  <dcterms:modified xsi:type="dcterms:W3CDTF">2019-05-23T10:14:00Z</dcterms:modified>
</cp:coreProperties>
</file>